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83B54" w14:textId="77777777" w:rsidR="00672C97" w:rsidRPr="00F51660" w:rsidRDefault="00672C97" w:rsidP="00672C97">
      <w:pPr>
        <w:spacing w:after="0" w:line="240" w:lineRule="auto"/>
        <w:contextualSpacing/>
        <w:jc w:val="center"/>
        <w:rPr>
          <w:rFonts w:ascii="Times New Roman" w:hAnsi="Times New Roman"/>
          <w:b/>
          <w:bCs/>
          <w:sz w:val="28"/>
          <w:szCs w:val="28"/>
          <w:lang w:val="kk-KZ"/>
        </w:rPr>
      </w:pPr>
      <w:r w:rsidRPr="00F51660">
        <w:rPr>
          <w:rFonts w:ascii="Times New Roman" w:hAnsi="Times New Roman"/>
          <w:b/>
          <w:bCs/>
          <w:sz w:val="28"/>
          <w:szCs w:val="28"/>
          <w:lang w:val="kk-KZ"/>
        </w:rPr>
        <w:t>САУРБАЕВА Мақпал Жахангерқызы,</w:t>
      </w:r>
    </w:p>
    <w:p w14:paraId="1B28EA12" w14:textId="77777777" w:rsidR="00672C97" w:rsidRPr="00F51660" w:rsidRDefault="00672C97" w:rsidP="00672C97">
      <w:pPr>
        <w:spacing w:after="0" w:line="240" w:lineRule="auto"/>
        <w:contextualSpacing/>
        <w:jc w:val="center"/>
        <w:rPr>
          <w:rFonts w:ascii="Times New Roman" w:hAnsi="Times New Roman"/>
          <w:b/>
          <w:bCs/>
          <w:sz w:val="28"/>
          <w:szCs w:val="28"/>
          <w:lang w:val="kk-KZ"/>
        </w:rPr>
      </w:pPr>
      <w:r w:rsidRPr="00F51660">
        <w:rPr>
          <w:rFonts w:ascii="Times New Roman" w:hAnsi="Times New Roman"/>
          <w:b/>
          <w:bCs/>
          <w:sz w:val="28"/>
          <w:szCs w:val="28"/>
          <w:lang w:val="kk-KZ"/>
        </w:rPr>
        <w:t>№73 мектеп-лицейінің химия пәні мұғалімі.</w:t>
      </w:r>
    </w:p>
    <w:p w14:paraId="0BA8853E" w14:textId="77777777" w:rsidR="00672C97" w:rsidRDefault="00672C97" w:rsidP="00672C97">
      <w:pPr>
        <w:spacing w:after="0" w:line="240" w:lineRule="auto"/>
        <w:contextualSpacing/>
        <w:jc w:val="center"/>
        <w:rPr>
          <w:rFonts w:ascii="Times New Roman" w:hAnsi="Times New Roman"/>
          <w:sz w:val="28"/>
          <w:szCs w:val="28"/>
          <w:lang w:val="kk-KZ"/>
        </w:rPr>
      </w:pPr>
      <w:r w:rsidRPr="00F51660">
        <w:rPr>
          <w:rFonts w:ascii="Times New Roman" w:hAnsi="Times New Roman"/>
          <w:b/>
          <w:bCs/>
          <w:sz w:val="28"/>
          <w:szCs w:val="28"/>
          <w:lang w:val="kk-KZ"/>
        </w:rPr>
        <w:t>Астана қаласы</w:t>
      </w:r>
    </w:p>
    <w:p w14:paraId="5B0C40B0" w14:textId="77777777" w:rsidR="00672C97" w:rsidRDefault="00672C97" w:rsidP="00C4721F">
      <w:pPr>
        <w:spacing w:after="0" w:line="240" w:lineRule="auto"/>
        <w:contextualSpacing/>
        <w:jc w:val="center"/>
        <w:rPr>
          <w:rFonts w:ascii="Times New Roman" w:eastAsia="Calibri" w:hAnsi="Times New Roman" w:cs="Times New Roman"/>
          <w:b/>
          <w:bCs/>
          <w:sz w:val="28"/>
          <w:szCs w:val="28"/>
          <w:lang w:val="kk-KZ"/>
        </w:rPr>
      </w:pPr>
    </w:p>
    <w:p w14:paraId="001A7D61" w14:textId="77777777" w:rsidR="00672C97" w:rsidRDefault="00672C97" w:rsidP="00C4721F">
      <w:pPr>
        <w:spacing w:after="0" w:line="240" w:lineRule="auto"/>
        <w:contextualSpacing/>
        <w:jc w:val="center"/>
        <w:rPr>
          <w:rFonts w:ascii="Times New Roman" w:eastAsia="Calibri" w:hAnsi="Times New Roman" w:cs="Times New Roman"/>
          <w:b/>
          <w:bCs/>
          <w:sz w:val="28"/>
          <w:szCs w:val="28"/>
          <w:lang w:val="kk-KZ"/>
        </w:rPr>
      </w:pPr>
    </w:p>
    <w:p w14:paraId="134892C3" w14:textId="77777777" w:rsidR="00672C97" w:rsidRDefault="00672C97" w:rsidP="00C4721F">
      <w:pPr>
        <w:spacing w:after="0" w:line="240" w:lineRule="auto"/>
        <w:contextualSpacing/>
        <w:jc w:val="center"/>
        <w:rPr>
          <w:rFonts w:ascii="Times New Roman" w:eastAsia="Calibri" w:hAnsi="Times New Roman" w:cs="Times New Roman"/>
          <w:b/>
          <w:bCs/>
          <w:sz w:val="28"/>
          <w:szCs w:val="28"/>
          <w:lang w:val="kk-KZ"/>
        </w:rPr>
      </w:pPr>
    </w:p>
    <w:p w14:paraId="7F0C7B82" w14:textId="77777777" w:rsidR="00C4721F" w:rsidRPr="00C4721F" w:rsidRDefault="00C4721F" w:rsidP="00C4721F">
      <w:pPr>
        <w:spacing w:after="0" w:line="240" w:lineRule="auto"/>
        <w:contextualSpacing/>
        <w:jc w:val="center"/>
        <w:rPr>
          <w:rFonts w:ascii="Times New Roman" w:eastAsia="Calibri" w:hAnsi="Times New Roman" w:cs="Times New Roman"/>
          <w:b/>
          <w:bCs/>
          <w:sz w:val="28"/>
          <w:szCs w:val="28"/>
          <w:lang w:val="kk-KZ"/>
        </w:rPr>
      </w:pPr>
      <w:r w:rsidRPr="00C4721F">
        <w:rPr>
          <w:rFonts w:ascii="Times New Roman" w:eastAsia="Calibri" w:hAnsi="Times New Roman" w:cs="Times New Roman"/>
          <w:b/>
          <w:bCs/>
          <w:sz w:val="28"/>
          <w:szCs w:val="28"/>
          <w:lang w:val="kk-KZ"/>
        </w:rPr>
        <w:t>ХИМИЯ ПӘНІН ҮШ ТІЛДЕ ОҚЫТУДЫҢ АЛҒЫ ШАРТТАРЫ</w:t>
      </w:r>
    </w:p>
    <w:p w14:paraId="1CEB1F91" w14:textId="77777777" w:rsidR="00C4721F" w:rsidRPr="00C4721F" w:rsidRDefault="00C4721F" w:rsidP="00C4721F">
      <w:pPr>
        <w:spacing w:after="0" w:line="240" w:lineRule="auto"/>
        <w:contextualSpacing/>
        <w:jc w:val="center"/>
        <w:rPr>
          <w:rFonts w:ascii="Times New Roman" w:eastAsia="Calibri" w:hAnsi="Times New Roman" w:cs="Times New Roman"/>
          <w:sz w:val="28"/>
          <w:szCs w:val="28"/>
          <w:lang w:val="kk-KZ"/>
        </w:rPr>
      </w:pPr>
    </w:p>
    <w:p w14:paraId="44C79284" w14:textId="77777777" w:rsidR="00C4721F" w:rsidRPr="00F85A47" w:rsidRDefault="00C4721F" w:rsidP="00C4721F">
      <w:pPr>
        <w:spacing w:after="0" w:line="240" w:lineRule="auto"/>
        <w:ind w:firstLine="708"/>
        <w:contextualSpacing/>
        <w:jc w:val="both"/>
        <w:rPr>
          <w:rFonts w:ascii="Times New Roman" w:eastAsia="Calibri" w:hAnsi="Times New Roman" w:cs="Times New Roman"/>
          <w:b/>
          <w:lang w:val="kk-KZ"/>
        </w:rPr>
      </w:pPr>
      <w:r w:rsidRPr="00F85A47">
        <w:rPr>
          <w:rFonts w:ascii="Times New Roman" w:eastAsia="Calibri" w:hAnsi="Times New Roman" w:cs="Times New Roman"/>
          <w:lang w:val="kk-KZ"/>
        </w:rPr>
        <w:t>Қазақстан Республикасында білім беруді дамытудың 2005-2010 жылдарға арналған Мемлекеттік бағдарламасында аталып көрсетілгендей: «Жедел өзгеріп тұратын әлем және ақпарат легінің ұлғаюы жағдайында іргелі пәндік білім міндетті, бірақ ол білім берудің жеткілікті нысанасы болып табылмайды. Білім алушылар қазақстандық білім беру жүйесі бағыт алған білімнің, дағды-біліктің жиынтығын меңгеріп қана қоймауға тиіс. Оқитындардың өзін барынша көрсете білу және қоғам өміріне пайдалы түрде қатысу үшін (құзіреттілік) ақпаратты өз бетінше табу, талдау, құрылымдау және тиімді пайдалану дағдысын бойына сіңіру әлдеқайда маңызды да күрделі.» [3]</w:t>
      </w:r>
    </w:p>
    <w:p w14:paraId="374CA0B4" w14:textId="77777777" w:rsidR="00C4721F" w:rsidRPr="00F85A47" w:rsidRDefault="00C4721F" w:rsidP="00C4721F">
      <w:pPr>
        <w:spacing w:after="0" w:line="240" w:lineRule="auto"/>
        <w:ind w:firstLine="708"/>
        <w:contextualSpacing/>
        <w:jc w:val="both"/>
        <w:rPr>
          <w:rFonts w:ascii="Times New Roman" w:eastAsia="Calibri" w:hAnsi="Times New Roman" w:cs="Times New Roman"/>
          <w:lang w:val="kk-KZ"/>
        </w:rPr>
      </w:pPr>
      <w:r w:rsidRPr="00F85A47">
        <w:rPr>
          <w:rFonts w:ascii="Times New Roman" w:eastAsia="Calibri" w:hAnsi="Times New Roman" w:cs="Times New Roman"/>
          <w:lang w:val="kk-KZ"/>
        </w:rPr>
        <w:t>Сондықтан осындай талаптарға сай оқушыларға білім беру еліміздің мемлекеттік білім беру саясатының өзекті мәселелерінің бірі болып табылады.</w:t>
      </w:r>
    </w:p>
    <w:p w14:paraId="11BDEF90" w14:textId="77777777" w:rsidR="00C4721F" w:rsidRPr="00F85A47" w:rsidRDefault="00C4721F" w:rsidP="00C4721F">
      <w:pPr>
        <w:spacing w:after="0" w:line="240" w:lineRule="auto"/>
        <w:contextualSpacing/>
        <w:jc w:val="both"/>
        <w:rPr>
          <w:rFonts w:ascii="Times New Roman" w:eastAsia="Calibri" w:hAnsi="Times New Roman" w:cs="Times New Roman"/>
          <w:lang w:val="kk-KZ"/>
        </w:rPr>
      </w:pPr>
      <w:r w:rsidRPr="00F85A47">
        <w:rPr>
          <w:rFonts w:ascii="Times New Roman" w:eastAsia="Calibri" w:hAnsi="Times New Roman" w:cs="Times New Roman"/>
          <w:lang w:val="kk-KZ"/>
        </w:rPr>
        <w:t>ҚР Жоғары педагогикалық білім беру тұжырымдамасында: «Жаңа формацияның мұғалімі – кәсіптік дағды мен педагогикалық дарыны қалыптасқан, жаңалыққа құмар, рухани дүниесі бай, шығармашылықпен жұмыс істейтін тұлға», - деп көрсетілген. Осыған орай, өмірде өз орнын тауып, экономикалық тұрғыдан еркін ойлау қабілеті бар, проблемалық жағдайлардан шығудың жол-жобаларын таба білетін, істің нәтижесін алдын ала болжай алатын жастарды оқытып-тәрбиелеу мақсатына жету үшін мына жағдайлар ескерілуге тиіс:</w:t>
      </w:r>
    </w:p>
    <w:p w14:paraId="3E9C1671" w14:textId="77777777" w:rsidR="00C4721F" w:rsidRPr="00F85A47" w:rsidRDefault="00C4721F" w:rsidP="00C4721F">
      <w:pPr>
        <w:numPr>
          <w:ilvl w:val="0"/>
          <w:numId w:val="7"/>
        </w:numPr>
        <w:spacing w:after="0" w:line="240" w:lineRule="auto"/>
        <w:ind w:firstLine="360"/>
        <w:contextualSpacing/>
        <w:jc w:val="both"/>
        <w:rPr>
          <w:rFonts w:ascii="Times New Roman" w:eastAsia="Calibri" w:hAnsi="Times New Roman" w:cs="Times New Roman"/>
          <w:lang w:val="kk-KZ"/>
        </w:rPr>
      </w:pPr>
      <w:r w:rsidRPr="00F85A47">
        <w:rPr>
          <w:rFonts w:ascii="Times New Roman" w:eastAsia="Calibri" w:hAnsi="Times New Roman" w:cs="Times New Roman"/>
          <w:lang w:val="kk-KZ"/>
        </w:rPr>
        <w:t>Білім беру барысында ғасырлар бойы жиналған жалпы адамзаттық құндылықтарды психология-педагогикалық тұрғыдан қалыптастыру тәсілдерін кеңінен пайдалану;</w:t>
      </w:r>
    </w:p>
    <w:p w14:paraId="0515D08F" w14:textId="77777777" w:rsidR="00C4721F" w:rsidRPr="00F85A47" w:rsidRDefault="00C4721F" w:rsidP="00C4721F">
      <w:pPr>
        <w:numPr>
          <w:ilvl w:val="0"/>
          <w:numId w:val="7"/>
        </w:numPr>
        <w:spacing w:after="0" w:line="240" w:lineRule="auto"/>
        <w:ind w:firstLine="349"/>
        <w:contextualSpacing/>
        <w:jc w:val="both"/>
        <w:rPr>
          <w:rFonts w:ascii="Times New Roman" w:eastAsia="Calibri" w:hAnsi="Times New Roman" w:cs="Times New Roman"/>
          <w:lang w:val="kk-KZ"/>
        </w:rPr>
      </w:pPr>
      <w:r w:rsidRPr="00F85A47">
        <w:rPr>
          <w:rFonts w:ascii="Times New Roman" w:eastAsia="Calibri" w:hAnsi="Times New Roman" w:cs="Times New Roman"/>
          <w:lang w:val="kk-KZ"/>
        </w:rPr>
        <w:t>Қазіргі кездегі ақпараттық технология мүмкіндіктерін тиімді пайдалана отырып, пәндерді кіріктіре оқыту арқылы студеттердің құзіреттілігін арттырып, оларды шығармашылық дербестікке жеткізу;</w:t>
      </w:r>
    </w:p>
    <w:p w14:paraId="30EEB9D1" w14:textId="77777777" w:rsidR="00C4721F" w:rsidRPr="00F85A47" w:rsidRDefault="00C4721F" w:rsidP="00C4721F">
      <w:pPr>
        <w:numPr>
          <w:ilvl w:val="0"/>
          <w:numId w:val="7"/>
        </w:numPr>
        <w:spacing w:after="0" w:line="240" w:lineRule="auto"/>
        <w:ind w:firstLine="360"/>
        <w:contextualSpacing/>
        <w:jc w:val="both"/>
        <w:rPr>
          <w:rFonts w:ascii="Times New Roman" w:eastAsia="Calibri" w:hAnsi="Times New Roman" w:cs="Times New Roman"/>
          <w:lang w:val="kk-KZ"/>
        </w:rPr>
      </w:pPr>
      <w:r w:rsidRPr="00F85A47">
        <w:rPr>
          <w:rFonts w:ascii="Times New Roman" w:eastAsia="Calibri" w:hAnsi="Times New Roman" w:cs="Times New Roman"/>
          <w:lang w:val="kk-KZ"/>
        </w:rPr>
        <w:t>Оқушылардың қатынастық (коммуникативтік) мәдениетін қалыптастыру, көптілді білім алуын және пәнді үш тілде меңгеруін қамтамасыз ету.</w:t>
      </w:r>
    </w:p>
    <w:p w14:paraId="515B65C9" w14:textId="77777777" w:rsidR="00C4721F" w:rsidRPr="00F85A47" w:rsidRDefault="00C4721F" w:rsidP="00C4721F">
      <w:pPr>
        <w:numPr>
          <w:ilvl w:val="0"/>
          <w:numId w:val="7"/>
        </w:numPr>
        <w:spacing w:after="0" w:line="240" w:lineRule="auto"/>
        <w:ind w:firstLine="360"/>
        <w:contextualSpacing/>
        <w:jc w:val="both"/>
        <w:rPr>
          <w:rFonts w:ascii="Times New Roman" w:eastAsia="Calibri" w:hAnsi="Times New Roman" w:cs="Times New Roman"/>
          <w:lang w:val="kk-KZ"/>
        </w:rPr>
      </w:pPr>
      <w:r w:rsidRPr="00F85A47">
        <w:rPr>
          <w:rFonts w:ascii="Times New Roman" w:eastAsia="Calibri" w:hAnsi="Times New Roman" w:cs="Times New Roman"/>
          <w:lang w:val="kk-KZ"/>
        </w:rPr>
        <w:t>Пән бойынша теориялық-практикалық негізгі білімді үш тілде оқытуды қарастыру;</w:t>
      </w:r>
    </w:p>
    <w:p w14:paraId="2DBF6F1C" w14:textId="77777777" w:rsidR="00F85A47" w:rsidRDefault="00F85A47" w:rsidP="00C4721F">
      <w:pPr>
        <w:spacing w:after="0" w:line="240" w:lineRule="auto"/>
        <w:contextualSpacing/>
        <w:jc w:val="both"/>
        <w:rPr>
          <w:rFonts w:ascii="Times New Roman" w:eastAsia="Calibri" w:hAnsi="Times New Roman" w:cs="Times New Roman"/>
          <w:b/>
          <w:lang w:val="kk-KZ"/>
        </w:rPr>
      </w:pPr>
    </w:p>
    <w:p w14:paraId="7FDD3D68" w14:textId="77777777" w:rsidR="00C4721F" w:rsidRPr="00F85A47" w:rsidRDefault="00C4721F" w:rsidP="00C4721F">
      <w:pPr>
        <w:spacing w:after="0" w:line="240" w:lineRule="auto"/>
        <w:contextualSpacing/>
        <w:jc w:val="both"/>
        <w:rPr>
          <w:rFonts w:ascii="Times New Roman" w:eastAsia="Calibri" w:hAnsi="Times New Roman" w:cs="Times New Roman"/>
          <w:b/>
          <w:lang w:val="kk-KZ"/>
        </w:rPr>
      </w:pPr>
      <w:bookmarkStart w:id="0" w:name="_GoBack"/>
      <w:bookmarkEnd w:id="0"/>
      <w:r w:rsidRPr="00F85A47">
        <w:rPr>
          <w:rFonts w:ascii="Times New Roman" w:eastAsia="Calibri" w:hAnsi="Times New Roman" w:cs="Times New Roman"/>
          <w:b/>
          <w:lang w:val="kk-KZ"/>
        </w:rPr>
        <w:t>Тірек – сызба - 1</w:t>
      </w:r>
    </w:p>
    <w:p w14:paraId="6589B28B" w14:textId="7238160F" w:rsidR="00C4721F" w:rsidRPr="00F85A47" w:rsidRDefault="00C4721F" w:rsidP="00C4721F">
      <w:pPr>
        <w:spacing w:after="0" w:line="240" w:lineRule="auto"/>
        <w:contextualSpacing/>
        <w:jc w:val="both"/>
        <w:rPr>
          <w:rFonts w:ascii="Times New Roman" w:eastAsia="Calibri" w:hAnsi="Times New Roman" w:cs="Times New Roman"/>
          <w:lang w:val="kk-KZ"/>
        </w:rPr>
      </w:pPr>
      <w:r w:rsidRPr="00F85A47">
        <w:rPr>
          <w:rFonts w:ascii="Times New Roman" w:eastAsia="Calibri" w:hAnsi="Times New Roman" w:cs="Times New Roman"/>
          <w:noProof/>
          <w:lang w:eastAsia="ru-RU"/>
        </w:rPr>
        <mc:AlternateContent>
          <mc:Choice Requires="wpg">
            <w:drawing>
              <wp:anchor distT="0" distB="0" distL="114300" distR="114300" simplePos="0" relativeHeight="251671552" behindDoc="0" locked="0" layoutInCell="1" allowOverlap="1" wp14:anchorId="1ADC0E7F" wp14:editId="3CF16F67">
                <wp:simplePos x="0" y="0"/>
                <wp:positionH relativeFrom="page">
                  <wp:align>center</wp:align>
                </wp:positionH>
                <wp:positionV relativeFrom="paragraph">
                  <wp:posOffset>48260</wp:posOffset>
                </wp:positionV>
                <wp:extent cx="4335780" cy="2574031"/>
                <wp:effectExtent l="0" t="0" r="26670" b="17145"/>
                <wp:wrapNone/>
                <wp:docPr id="12" name="Группа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35780" cy="2574031"/>
                          <a:chOff x="2292" y="9948"/>
                          <a:chExt cx="5910" cy="3466"/>
                        </a:xfrm>
                      </wpg:grpSpPr>
                      <wps:wsp>
                        <wps:cNvPr id="13" name="Rectangle 25"/>
                        <wps:cNvSpPr>
                          <a:spLocks noChangeArrowheads="1"/>
                        </wps:cNvSpPr>
                        <wps:spPr bwMode="auto">
                          <a:xfrm>
                            <a:off x="2547" y="9948"/>
                            <a:ext cx="5655" cy="660"/>
                          </a:xfrm>
                          <a:prstGeom prst="rect">
                            <a:avLst/>
                          </a:prstGeom>
                          <a:solidFill>
                            <a:srgbClr val="FFFFFF"/>
                          </a:solidFill>
                          <a:ln w="9525">
                            <a:solidFill>
                              <a:srgbClr val="000000"/>
                            </a:solidFill>
                            <a:miter lim="800000"/>
                            <a:headEnd/>
                            <a:tailEnd/>
                          </a:ln>
                        </wps:spPr>
                        <wps:txbx>
                          <w:txbxContent>
                            <w:p w14:paraId="7DDCCBF8" w14:textId="77777777" w:rsidR="00C4721F" w:rsidRPr="007F7227" w:rsidRDefault="00C4721F" w:rsidP="00C4721F">
                              <w:pPr>
                                <w:jc w:val="center"/>
                                <w:rPr>
                                  <w:rFonts w:ascii="Times New Roman" w:hAnsi="Times New Roman"/>
                                  <w:sz w:val="20"/>
                                  <w:szCs w:val="20"/>
                                  <w:lang w:val="kk-KZ"/>
                                </w:rPr>
                              </w:pPr>
                              <w:r w:rsidRPr="007F7227">
                                <w:rPr>
                                  <w:rFonts w:ascii="Times New Roman" w:hAnsi="Times New Roman"/>
                                  <w:sz w:val="20"/>
                                  <w:szCs w:val="20"/>
                                  <w:lang w:val="kk-KZ"/>
                                </w:rPr>
                                <w:t>Химия пәнін орыс және ағылшын тілі пәндерімен ақпараттандыру негізінде кіріктіре оқыту</w:t>
                              </w:r>
                              <w:r>
                                <w:rPr>
                                  <w:rFonts w:ascii="Times New Roman" w:hAnsi="Times New Roman"/>
                                  <w:sz w:val="20"/>
                                  <w:szCs w:val="20"/>
                                  <w:lang w:val="kk-KZ"/>
                                </w:rPr>
                                <w:t>;</w:t>
                              </w:r>
                            </w:p>
                          </w:txbxContent>
                        </wps:txbx>
                        <wps:bodyPr rot="0" vert="horz" wrap="square" lIns="91440" tIns="45720" rIns="91440" bIns="45720" anchor="t" anchorCtr="0" upright="1">
                          <a:noAutofit/>
                        </wps:bodyPr>
                      </wps:wsp>
                      <wps:wsp>
                        <wps:cNvPr id="14" name="Rectangle 26"/>
                        <wps:cNvSpPr>
                          <a:spLocks noChangeArrowheads="1"/>
                        </wps:cNvSpPr>
                        <wps:spPr bwMode="auto">
                          <a:xfrm>
                            <a:off x="2547" y="10641"/>
                            <a:ext cx="5655" cy="660"/>
                          </a:xfrm>
                          <a:prstGeom prst="rect">
                            <a:avLst/>
                          </a:prstGeom>
                          <a:solidFill>
                            <a:srgbClr val="FFFFFF"/>
                          </a:solidFill>
                          <a:ln w="9525">
                            <a:solidFill>
                              <a:srgbClr val="000000"/>
                            </a:solidFill>
                            <a:miter lim="800000"/>
                            <a:headEnd/>
                            <a:tailEnd/>
                          </a:ln>
                        </wps:spPr>
                        <wps:txbx>
                          <w:txbxContent>
                            <w:p w14:paraId="3552569B" w14:textId="77777777" w:rsidR="00C4721F" w:rsidRPr="007F7227" w:rsidRDefault="00C4721F" w:rsidP="00C4721F">
                              <w:pPr>
                                <w:jc w:val="center"/>
                                <w:rPr>
                                  <w:rFonts w:ascii="Times New Roman" w:hAnsi="Times New Roman"/>
                                  <w:sz w:val="20"/>
                                  <w:szCs w:val="20"/>
                                  <w:lang w:val="kk-KZ"/>
                                </w:rPr>
                              </w:pPr>
                              <w:r>
                                <w:rPr>
                                  <w:rFonts w:ascii="Times New Roman" w:hAnsi="Times New Roman"/>
                                  <w:sz w:val="20"/>
                                  <w:szCs w:val="20"/>
                                  <w:lang w:val="kk-KZ"/>
                                </w:rPr>
                                <w:t>Пәндерді кіріктіруде мазмұндық-құрылымдық тетіктерді пайдалану негізінде қолдану;</w:t>
                              </w:r>
                            </w:p>
                          </w:txbxContent>
                        </wps:txbx>
                        <wps:bodyPr rot="0" vert="horz" wrap="square" lIns="91440" tIns="45720" rIns="91440" bIns="45720" anchor="t" anchorCtr="0" upright="1">
                          <a:noAutofit/>
                        </wps:bodyPr>
                      </wps:wsp>
                      <wps:wsp>
                        <wps:cNvPr id="15" name="Rectangle 27"/>
                        <wps:cNvSpPr>
                          <a:spLocks noChangeArrowheads="1"/>
                        </wps:cNvSpPr>
                        <wps:spPr bwMode="auto">
                          <a:xfrm>
                            <a:off x="2547" y="11345"/>
                            <a:ext cx="5655" cy="660"/>
                          </a:xfrm>
                          <a:prstGeom prst="rect">
                            <a:avLst/>
                          </a:prstGeom>
                          <a:solidFill>
                            <a:srgbClr val="FFFFFF"/>
                          </a:solidFill>
                          <a:ln w="9525">
                            <a:solidFill>
                              <a:srgbClr val="000000"/>
                            </a:solidFill>
                            <a:miter lim="800000"/>
                            <a:headEnd/>
                            <a:tailEnd/>
                          </a:ln>
                        </wps:spPr>
                        <wps:txbx>
                          <w:txbxContent>
                            <w:p w14:paraId="207D8DAE" w14:textId="77777777" w:rsidR="00C4721F" w:rsidRPr="007F7227" w:rsidRDefault="00C4721F" w:rsidP="00C4721F">
                              <w:pPr>
                                <w:jc w:val="center"/>
                                <w:rPr>
                                  <w:rFonts w:ascii="Times New Roman" w:hAnsi="Times New Roman"/>
                                  <w:sz w:val="20"/>
                                  <w:szCs w:val="20"/>
                                  <w:lang w:val="kk-KZ"/>
                                </w:rPr>
                              </w:pPr>
                              <w:r>
                                <w:rPr>
                                  <w:rFonts w:ascii="Times New Roman" w:hAnsi="Times New Roman"/>
                                  <w:sz w:val="20"/>
                                  <w:szCs w:val="20"/>
                                  <w:lang w:val="kk-KZ"/>
                                </w:rPr>
                                <w:t>Химия пәнінде қолданылатын негізгі терминдердің ағылшын және орыс тілдеріндегі аудармаларымен бірге үйрету;</w:t>
                              </w:r>
                            </w:p>
                          </w:txbxContent>
                        </wps:txbx>
                        <wps:bodyPr rot="0" vert="horz" wrap="square" lIns="91440" tIns="45720" rIns="91440" bIns="45720" anchor="t" anchorCtr="0" upright="1">
                          <a:noAutofit/>
                        </wps:bodyPr>
                      </wps:wsp>
                      <wps:wsp>
                        <wps:cNvPr id="16" name="Rectangle 28"/>
                        <wps:cNvSpPr>
                          <a:spLocks noChangeArrowheads="1"/>
                        </wps:cNvSpPr>
                        <wps:spPr bwMode="auto">
                          <a:xfrm>
                            <a:off x="2547" y="12034"/>
                            <a:ext cx="5655" cy="660"/>
                          </a:xfrm>
                          <a:prstGeom prst="rect">
                            <a:avLst/>
                          </a:prstGeom>
                          <a:solidFill>
                            <a:srgbClr val="FFFFFF"/>
                          </a:solidFill>
                          <a:ln w="9525">
                            <a:solidFill>
                              <a:srgbClr val="000000"/>
                            </a:solidFill>
                            <a:miter lim="800000"/>
                            <a:headEnd/>
                            <a:tailEnd/>
                          </a:ln>
                        </wps:spPr>
                        <wps:txbx>
                          <w:txbxContent>
                            <w:p w14:paraId="248983DB" w14:textId="77777777" w:rsidR="00C4721F" w:rsidRPr="007F7227" w:rsidRDefault="00C4721F" w:rsidP="00C4721F">
                              <w:pPr>
                                <w:jc w:val="center"/>
                                <w:rPr>
                                  <w:rFonts w:ascii="Times New Roman" w:hAnsi="Times New Roman"/>
                                  <w:sz w:val="20"/>
                                  <w:szCs w:val="20"/>
                                  <w:lang w:val="kk-KZ"/>
                                </w:rPr>
                              </w:pPr>
                              <w:r>
                                <w:rPr>
                                  <w:rFonts w:ascii="Times New Roman" w:hAnsi="Times New Roman"/>
                                  <w:sz w:val="20"/>
                                  <w:szCs w:val="20"/>
                                  <w:lang w:val="kk-KZ"/>
                                </w:rPr>
                                <w:t>Глоссариймен жұмыс істеу;ақпарат көздерін пайдалану, ондағы мәліметтерді үш тілде пайдалану;</w:t>
                              </w:r>
                            </w:p>
                          </w:txbxContent>
                        </wps:txbx>
                        <wps:bodyPr rot="0" vert="horz" wrap="square" lIns="91440" tIns="45720" rIns="91440" bIns="45720" anchor="t" anchorCtr="0" upright="1">
                          <a:noAutofit/>
                        </wps:bodyPr>
                      </wps:wsp>
                      <wps:wsp>
                        <wps:cNvPr id="17" name="Rectangle 29"/>
                        <wps:cNvSpPr>
                          <a:spLocks noChangeArrowheads="1"/>
                        </wps:cNvSpPr>
                        <wps:spPr bwMode="auto">
                          <a:xfrm>
                            <a:off x="2547" y="12754"/>
                            <a:ext cx="5655" cy="660"/>
                          </a:xfrm>
                          <a:prstGeom prst="rect">
                            <a:avLst/>
                          </a:prstGeom>
                          <a:solidFill>
                            <a:srgbClr val="FFFFFF"/>
                          </a:solidFill>
                          <a:ln w="9525">
                            <a:solidFill>
                              <a:srgbClr val="000000"/>
                            </a:solidFill>
                            <a:miter lim="800000"/>
                            <a:headEnd/>
                            <a:tailEnd/>
                          </a:ln>
                        </wps:spPr>
                        <wps:txbx>
                          <w:txbxContent>
                            <w:p w14:paraId="31D5D67B" w14:textId="77777777" w:rsidR="00C4721F" w:rsidRPr="007F7227" w:rsidRDefault="00C4721F" w:rsidP="00C4721F">
                              <w:pPr>
                                <w:jc w:val="center"/>
                                <w:rPr>
                                  <w:rFonts w:ascii="Times New Roman" w:hAnsi="Times New Roman"/>
                                  <w:sz w:val="20"/>
                                  <w:szCs w:val="20"/>
                                  <w:lang w:val="kk-KZ"/>
                                </w:rPr>
                              </w:pPr>
                              <w:r>
                                <w:rPr>
                                  <w:rFonts w:ascii="Times New Roman" w:hAnsi="Times New Roman"/>
                                  <w:sz w:val="20"/>
                                  <w:szCs w:val="20"/>
                                  <w:lang w:val="kk-KZ"/>
                                </w:rPr>
                                <w:t>Пәнаралық кіріктіру, мазмұн сабақтастығын сақтай отырып үш тілдің үндесуін қамтамасыз ету;</w:t>
                              </w:r>
                            </w:p>
                          </w:txbxContent>
                        </wps:txbx>
                        <wps:bodyPr rot="0" vert="horz" wrap="square" lIns="91440" tIns="45720" rIns="91440" bIns="45720" anchor="t" anchorCtr="0" upright="1">
                          <a:noAutofit/>
                        </wps:bodyPr>
                      </wps:wsp>
                      <wps:wsp>
                        <wps:cNvPr id="18" name="AutoShape 30"/>
                        <wps:cNvSpPr>
                          <a:spLocks noChangeArrowheads="1"/>
                        </wps:cNvSpPr>
                        <wps:spPr bwMode="auto">
                          <a:xfrm>
                            <a:off x="2292" y="10237"/>
                            <a:ext cx="165" cy="810"/>
                          </a:xfrm>
                          <a:prstGeom prst="curvedRightArrow">
                            <a:avLst>
                              <a:gd name="adj1" fmla="val 98182"/>
                              <a:gd name="adj2" fmla="val 196364"/>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AutoShape 31"/>
                        <wps:cNvSpPr>
                          <a:spLocks noChangeArrowheads="1"/>
                        </wps:cNvSpPr>
                        <wps:spPr bwMode="auto">
                          <a:xfrm>
                            <a:off x="2292" y="10978"/>
                            <a:ext cx="165" cy="810"/>
                          </a:xfrm>
                          <a:prstGeom prst="curvedRightArrow">
                            <a:avLst>
                              <a:gd name="adj1" fmla="val 98182"/>
                              <a:gd name="adj2" fmla="val 196364"/>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AutoShape 32"/>
                        <wps:cNvSpPr>
                          <a:spLocks noChangeArrowheads="1"/>
                        </wps:cNvSpPr>
                        <wps:spPr bwMode="auto">
                          <a:xfrm>
                            <a:off x="2292" y="11742"/>
                            <a:ext cx="165" cy="810"/>
                          </a:xfrm>
                          <a:prstGeom prst="curvedRightArrow">
                            <a:avLst>
                              <a:gd name="adj1" fmla="val 98182"/>
                              <a:gd name="adj2" fmla="val 196364"/>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AutoShape 33"/>
                        <wps:cNvSpPr>
                          <a:spLocks noChangeArrowheads="1"/>
                        </wps:cNvSpPr>
                        <wps:spPr bwMode="auto">
                          <a:xfrm>
                            <a:off x="2292" y="12484"/>
                            <a:ext cx="165" cy="810"/>
                          </a:xfrm>
                          <a:prstGeom prst="curvedRightArrow">
                            <a:avLst>
                              <a:gd name="adj1" fmla="val 98182"/>
                              <a:gd name="adj2" fmla="val 196364"/>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ADC0E7F" id="Группа 12" o:spid="_x0000_s1026" style="position:absolute;left:0;text-align:left;margin-left:0;margin-top:3.8pt;width:341.4pt;height:202.7pt;z-index:251671552;mso-position-horizontal:center;mso-position-horizontal-relative:page" coordorigin="2292,9948" coordsize="5910,3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">
                <v:rect id="Rectangle 25" o:spid="_x0000_s1027" style="position:absolute;left:2547;top:9948;width:5655;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7DDCCBF8" w14:textId="77777777" w:rsidR="00C4721F" w:rsidRPr="007F7227" w:rsidRDefault="00C4721F" w:rsidP="00C4721F">
                        <w:pPr>
                          <w:jc w:val="center"/>
                          <w:rPr>
                            <w:rFonts w:ascii="Times New Roman" w:hAnsi="Times New Roman"/>
                            <w:sz w:val="20"/>
                            <w:szCs w:val="20"/>
                            <w:lang w:val="kk-KZ"/>
                          </w:rPr>
                        </w:pPr>
                        <w:r w:rsidRPr="007F7227">
                          <w:rPr>
                            <w:rFonts w:ascii="Times New Roman" w:hAnsi="Times New Roman"/>
                            <w:sz w:val="20"/>
                            <w:szCs w:val="20"/>
                            <w:lang w:val="kk-KZ"/>
                          </w:rPr>
                          <w:t>Химия пәнін орыс және ағылшын тілі пәндерімен ақпараттандыру негізінде кіріктіре оқыту</w:t>
                        </w:r>
                        <w:r>
                          <w:rPr>
                            <w:rFonts w:ascii="Times New Roman" w:hAnsi="Times New Roman"/>
                            <w:sz w:val="20"/>
                            <w:szCs w:val="20"/>
                            <w:lang w:val="kk-KZ"/>
                          </w:rPr>
                          <w:t>;</w:t>
                        </w:r>
                      </w:p>
                    </w:txbxContent>
                  </v:textbox>
                </v:rect>
                <v:rect id="Rectangle 26" o:spid="_x0000_s1028" style="position:absolute;left:2547;top:10641;width:5655;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3552569B" w14:textId="77777777" w:rsidR="00C4721F" w:rsidRPr="007F7227" w:rsidRDefault="00C4721F" w:rsidP="00C4721F">
                        <w:pPr>
                          <w:jc w:val="center"/>
                          <w:rPr>
                            <w:rFonts w:ascii="Times New Roman" w:hAnsi="Times New Roman"/>
                            <w:sz w:val="20"/>
                            <w:szCs w:val="20"/>
                            <w:lang w:val="kk-KZ"/>
                          </w:rPr>
                        </w:pPr>
                        <w:r>
                          <w:rPr>
                            <w:rFonts w:ascii="Times New Roman" w:hAnsi="Times New Roman"/>
                            <w:sz w:val="20"/>
                            <w:szCs w:val="20"/>
                            <w:lang w:val="kk-KZ"/>
                          </w:rPr>
                          <w:t>Пәндерді кіріктіруде мазмұндық-құрылымдық тетіктерді пайдалану негізінде қолдану;</w:t>
                        </w:r>
                      </w:p>
                    </w:txbxContent>
                  </v:textbox>
                </v:rect>
                <v:rect id="Rectangle 27" o:spid="_x0000_s1029" style="position:absolute;left:2547;top:11345;width:5655;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14:paraId="207D8DAE" w14:textId="77777777" w:rsidR="00C4721F" w:rsidRPr="007F7227" w:rsidRDefault="00C4721F" w:rsidP="00C4721F">
                        <w:pPr>
                          <w:jc w:val="center"/>
                          <w:rPr>
                            <w:rFonts w:ascii="Times New Roman" w:hAnsi="Times New Roman"/>
                            <w:sz w:val="20"/>
                            <w:szCs w:val="20"/>
                            <w:lang w:val="kk-KZ"/>
                          </w:rPr>
                        </w:pPr>
                        <w:r>
                          <w:rPr>
                            <w:rFonts w:ascii="Times New Roman" w:hAnsi="Times New Roman"/>
                            <w:sz w:val="20"/>
                            <w:szCs w:val="20"/>
                            <w:lang w:val="kk-KZ"/>
                          </w:rPr>
                          <w:t>Химия пәнінде қолданылатын негізгі терминдердің ағылшын және орыс тілдеріндегі аудармаларымен бірге үйрету;</w:t>
                        </w:r>
                      </w:p>
                    </w:txbxContent>
                  </v:textbox>
                </v:rect>
                <v:rect id="Rectangle 28" o:spid="_x0000_s1030" style="position:absolute;left:2547;top:12034;width:5655;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14:paraId="248983DB" w14:textId="77777777" w:rsidR="00C4721F" w:rsidRPr="007F7227" w:rsidRDefault="00C4721F" w:rsidP="00C4721F">
                        <w:pPr>
                          <w:jc w:val="center"/>
                          <w:rPr>
                            <w:rFonts w:ascii="Times New Roman" w:hAnsi="Times New Roman"/>
                            <w:sz w:val="20"/>
                            <w:szCs w:val="20"/>
                            <w:lang w:val="kk-KZ"/>
                          </w:rPr>
                        </w:pPr>
                        <w:r>
                          <w:rPr>
                            <w:rFonts w:ascii="Times New Roman" w:hAnsi="Times New Roman"/>
                            <w:sz w:val="20"/>
                            <w:szCs w:val="20"/>
                            <w:lang w:val="kk-KZ"/>
                          </w:rPr>
                          <w:t>Глоссариймен жұмыс істеу;ақпарат көздерін пайдалану, ондағы мәліметтерді үш тілде пайдалану;</w:t>
                        </w:r>
                      </w:p>
                    </w:txbxContent>
                  </v:textbox>
                </v:rect>
                <v:rect id="Rectangle 29" o:spid="_x0000_s1031" style="position:absolute;left:2547;top:12754;width:5655;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14:paraId="31D5D67B" w14:textId="77777777" w:rsidR="00C4721F" w:rsidRPr="007F7227" w:rsidRDefault="00C4721F" w:rsidP="00C4721F">
                        <w:pPr>
                          <w:jc w:val="center"/>
                          <w:rPr>
                            <w:rFonts w:ascii="Times New Roman" w:hAnsi="Times New Roman"/>
                            <w:sz w:val="20"/>
                            <w:szCs w:val="20"/>
                            <w:lang w:val="kk-KZ"/>
                          </w:rPr>
                        </w:pPr>
                        <w:r>
                          <w:rPr>
                            <w:rFonts w:ascii="Times New Roman" w:hAnsi="Times New Roman"/>
                            <w:sz w:val="20"/>
                            <w:szCs w:val="20"/>
                            <w:lang w:val="kk-KZ"/>
                          </w:rPr>
                          <w:t>Пәнаралық кіріктіру, мазмұн сабақтастығын сақтай отырып үш тілдің үндесуін қамтамасыз ету;</w:t>
                        </w:r>
                      </w:p>
                    </w:txbxContent>
                  </v:textbox>
                </v:re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30" o:spid="_x0000_s1032" type="#_x0000_t102" style="position:absolute;left:2292;top:10237;width:165;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"/>
                <v:shape id="AutoShape 31" o:spid="_x0000_s1033" type="#_x0000_t102" style="position:absolute;left:2292;top:10978;width:165;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"/>
                <v:shape id="AutoShape 32" o:spid="_x0000_s1034" type="#_x0000_t102" style="position:absolute;left:2292;top:11742;width:165;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"/>
                <v:shape id="AutoShape 33" o:spid="_x0000_s1035" type="#_x0000_t102" style="position:absolute;left:2292;top:12484;width:165;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"/>
                <w10:wrap anchorx="page"/>
              </v:group>
            </w:pict>
          </mc:Fallback>
        </mc:AlternateContent>
      </w:r>
    </w:p>
    <w:p w14:paraId="6E9370C2" w14:textId="77777777" w:rsidR="00C4721F" w:rsidRPr="00F85A47" w:rsidRDefault="00C4721F" w:rsidP="00C4721F">
      <w:pPr>
        <w:spacing w:after="0" w:line="240" w:lineRule="auto"/>
        <w:contextualSpacing/>
        <w:jc w:val="both"/>
        <w:rPr>
          <w:rFonts w:ascii="Times New Roman" w:eastAsia="Calibri" w:hAnsi="Times New Roman" w:cs="Times New Roman"/>
          <w:lang w:val="kk-KZ"/>
        </w:rPr>
      </w:pPr>
    </w:p>
    <w:p w14:paraId="2959C2C1" w14:textId="77777777" w:rsidR="00C4721F" w:rsidRPr="00F85A47" w:rsidRDefault="00C4721F" w:rsidP="00C4721F">
      <w:pPr>
        <w:spacing w:after="0" w:line="240" w:lineRule="auto"/>
        <w:contextualSpacing/>
        <w:jc w:val="both"/>
        <w:rPr>
          <w:rFonts w:ascii="Times New Roman" w:eastAsia="Calibri" w:hAnsi="Times New Roman" w:cs="Times New Roman"/>
          <w:lang w:val="kk-KZ"/>
        </w:rPr>
      </w:pPr>
    </w:p>
    <w:p w14:paraId="73913EC0" w14:textId="77777777" w:rsidR="00C4721F" w:rsidRPr="00F85A47" w:rsidRDefault="00C4721F" w:rsidP="00C4721F">
      <w:pPr>
        <w:spacing w:after="0" w:line="240" w:lineRule="auto"/>
        <w:contextualSpacing/>
        <w:jc w:val="both"/>
        <w:rPr>
          <w:rFonts w:ascii="Times New Roman" w:eastAsia="Calibri" w:hAnsi="Times New Roman" w:cs="Times New Roman"/>
          <w:lang w:val="kk-KZ"/>
        </w:rPr>
      </w:pPr>
    </w:p>
    <w:p w14:paraId="26214762" w14:textId="77777777" w:rsidR="00C4721F" w:rsidRPr="00F85A47" w:rsidRDefault="00C4721F" w:rsidP="00C4721F">
      <w:pPr>
        <w:spacing w:after="0" w:line="240" w:lineRule="auto"/>
        <w:contextualSpacing/>
        <w:jc w:val="both"/>
        <w:rPr>
          <w:rFonts w:ascii="Times New Roman" w:eastAsia="Calibri" w:hAnsi="Times New Roman" w:cs="Times New Roman"/>
          <w:lang w:val="kk-KZ"/>
        </w:rPr>
      </w:pPr>
    </w:p>
    <w:p w14:paraId="65BC4959" w14:textId="77777777" w:rsidR="00C4721F" w:rsidRPr="00F85A47" w:rsidRDefault="00C4721F" w:rsidP="00C4721F">
      <w:pPr>
        <w:spacing w:after="0" w:line="240" w:lineRule="auto"/>
        <w:contextualSpacing/>
        <w:jc w:val="both"/>
        <w:rPr>
          <w:rFonts w:ascii="Times New Roman" w:eastAsia="Calibri" w:hAnsi="Times New Roman" w:cs="Times New Roman"/>
          <w:lang w:val="kk-KZ"/>
        </w:rPr>
      </w:pPr>
    </w:p>
    <w:p w14:paraId="0356D7DE" w14:textId="77777777" w:rsidR="00C4721F" w:rsidRPr="00F85A47" w:rsidRDefault="00C4721F" w:rsidP="00C4721F">
      <w:pPr>
        <w:spacing w:after="0" w:line="240" w:lineRule="auto"/>
        <w:contextualSpacing/>
        <w:jc w:val="both"/>
        <w:rPr>
          <w:rFonts w:ascii="Times New Roman" w:eastAsia="Calibri" w:hAnsi="Times New Roman" w:cs="Times New Roman"/>
          <w:lang w:val="kk-KZ"/>
        </w:rPr>
      </w:pPr>
    </w:p>
    <w:p w14:paraId="35A40EC7" w14:textId="77777777" w:rsidR="00C4721F" w:rsidRPr="00F85A47" w:rsidRDefault="00C4721F" w:rsidP="00C4721F">
      <w:pPr>
        <w:spacing w:after="0" w:line="240" w:lineRule="auto"/>
        <w:contextualSpacing/>
        <w:jc w:val="both"/>
        <w:rPr>
          <w:rFonts w:ascii="Times New Roman" w:eastAsia="Calibri" w:hAnsi="Times New Roman" w:cs="Times New Roman"/>
          <w:lang w:val="kk-KZ"/>
        </w:rPr>
      </w:pPr>
    </w:p>
    <w:p w14:paraId="71D7CBCC" w14:textId="77777777" w:rsidR="00C4721F" w:rsidRPr="00F85A47" w:rsidRDefault="00C4721F" w:rsidP="00C4721F">
      <w:pPr>
        <w:spacing w:after="0" w:line="240" w:lineRule="auto"/>
        <w:contextualSpacing/>
        <w:jc w:val="both"/>
        <w:rPr>
          <w:rFonts w:ascii="Times New Roman" w:eastAsia="Calibri" w:hAnsi="Times New Roman" w:cs="Times New Roman"/>
          <w:lang w:val="kk-KZ"/>
        </w:rPr>
      </w:pPr>
    </w:p>
    <w:p w14:paraId="7EB23356" w14:textId="77777777" w:rsidR="00C4721F" w:rsidRPr="00F85A47" w:rsidRDefault="00C4721F" w:rsidP="00C4721F">
      <w:pPr>
        <w:spacing w:after="0" w:line="240" w:lineRule="auto"/>
        <w:contextualSpacing/>
        <w:jc w:val="both"/>
        <w:rPr>
          <w:rFonts w:ascii="Times New Roman" w:eastAsia="Calibri" w:hAnsi="Times New Roman" w:cs="Times New Roman"/>
          <w:lang w:val="kk-KZ"/>
        </w:rPr>
      </w:pPr>
    </w:p>
    <w:p w14:paraId="15686F8B" w14:textId="77777777" w:rsidR="00C4721F" w:rsidRPr="00F85A47" w:rsidRDefault="00C4721F" w:rsidP="00C4721F">
      <w:pPr>
        <w:spacing w:after="0" w:line="240" w:lineRule="auto"/>
        <w:contextualSpacing/>
        <w:jc w:val="both"/>
        <w:rPr>
          <w:rFonts w:ascii="Times New Roman" w:eastAsia="Calibri" w:hAnsi="Times New Roman" w:cs="Times New Roman"/>
          <w:lang w:val="kk-KZ"/>
        </w:rPr>
      </w:pPr>
    </w:p>
    <w:p w14:paraId="7B1075FE" w14:textId="77777777" w:rsidR="00F85A47" w:rsidRDefault="00F85A47" w:rsidP="00C4721F">
      <w:pPr>
        <w:spacing w:after="0" w:line="240" w:lineRule="auto"/>
        <w:contextualSpacing/>
        <w:jc w:val="both"/>
        <w:rPr>
          <w:rFonts w:ascii="Times New Roman" w:eastAsia="Calibri" w:hAnsi="Times New Roman" w:cs="Times New Roman"/>
          <w:lang w:val="kk-KZ"/>
        </w:rPr>
      </w:pPr>
    </w:p>
    <w:p w14:paraId="418B85DD" w14:textId="77777777" w:rsidR="00F85A47" w:rsidRDefault="00F85A47" w:rsidP="00C4721F">
      <w:pPr>
        <w:spacing w:after="0" w:line="240" w:lineRule="auto"/>
        <w:contextualSpacing/>
        <w:jc w:val="both"/>
        <w:rPr>
          <w:rFonts w:ascii="Times New Roman" w:eastAsia="Calibri" w:hAnsi="Times New Roman" w:cs="Times New Roman"/>
          <w:lang w:val="kk-KZ"/>
        </w:rPr>
      </w:pPr>
    </w:p>
    <w:p w14:paraId="209B3B0A" w14:textId="77777777" w:rsidR="00F85A47" w:rsidRDefault="00F85A47" w:rsidP="00C4721F">
      <w:pPr>
        <w:spacing w:after="0" w:line="240" w:lineRule="auto"/>
        <w:contextualSpacing/>
        <w:jc w:val="both"/>
        <w:rPr>
          <w:rFonts w:ascii="Times New Roman" w:eastAsia="Calibri" w:hAnsi="Times New Roman" w:cs="Times New Roman"/>
          <w:lang w:val="kk-KZ"/>
        </w:rPr>
      </w:pPr>
    </w:p>
    <w:p w14:paraId="7E34BA9B" w14:textId="77777777" w:rsidR="00F85A47" w:rsidRDefault="00F85A47" w:rsidP="00C4721F">
      <w:pPr>
        <w:spacing w:after="0" w:line="240" w:lineRule="auto"/>
        <w:contextualSpacing/>
        <w:jc w:val="both"/>
        <w:rPr>
          <w:rFonts w:ascii="Times New Roman" w:eastAsia="Calibri" w:hAnsi="Times New Roman" w:cs="Times New Roman"/>
          <w:lang w:val="kk-KZ"/>
        </w:rPr>
      </w:pPr>
    </w:p>
    <w:p w14:paraId="47E7D38E" w14:textId="77777777" w:rsidR="00F85A47" w:rsidRDefault="00F85A47" w:rsidP="00C4721F">
      <w:pPr>
        <w:spacing w:after="0" w:line="240" w:lineRule="auto"/>
        <w:contextualSpacing/>
        <w:jc w:val="both"/>
        <w:rPr>
          <w:rFonts w:ascii="Times New Roman" w:eastAsia="Calibri" w:hAnsi="Times New Roman" w:cs="Times New Roman"/>
          <w:lang w:val="kk-KZ"/>
        </w:rPr>
      </w:pPr>
    </w:p>
    <w:p w14:paraId="23ABC32F" w14:textId="77777777" w:rsidR="00F85A47" w:rsidRDefault="00F85A47" w:rsidP="00C4721F">
      <w:pPr>
        <w:spacing w:after="0" w:line="240" w:lineRule="auto"/>
        <w:contextualSpacing/>
        <w:jc w:val="both"/>
        <w:rPr>
          <w:rFonts w:ascii="Times New Roman" w:eastAsia="Calibri" w:hAnsi="Times New Roman" w:cs="Times New Roman"/>
          <w:lang w:val="kk-KZ"/>
        </w:rPr>
      </w:pPr>
    </w:p>
    <w:p w14:paraId="0F6B9853" w14:textId="77777777" w:rsidR="00F85A47" w:rsidRDefault="00F85A47" w:rsidP="00C4721F">
      <w:pPr>
        <w:spacing w:after="0" w:line="240" w:lineRule="auto"/>
        <w:contextualSpacing/>
        <w:jc w:val="both"/>
        <w:rPr>
          <w:rFonts w:ascii="Times New Roman" w:eastAsia="Calibri" w:hAnsi="Times New Roman" w:cs="Times New Roman"/>
          <w:lang w:val="kk-KZ"/>
        </w:rPr>
      </w:pPr>
    </w:p>
    <w:p w14:paraId="6A78D58C" w14:textId="77777777" w:rsidR="00C4721F" w:rsidRPr="00F85A47" w:rsidRDefault="00C4721F" w:rsidP="00C4721F">
      <w:pPr>
        <w:spacing w:after="0" w:line="240" w:lineRule="auto"/>
        <w:contextualSpacing/>
        <w:jc w:val="both"/>
        <w:rPr>
          <w:rFonts w:ascii="Times New Roman" w:eastAsia="Calibri" w:hAnsi="Times New Roman" w:cs="Times New Roman"/>
          <w:lang w:val="kk-KZ"/>
        </w:rPr>
      </w:pPr>
      <w:r w:rsidRPr="00F85A47">
        <w:rPr>
          <w:rFonts w:ascii="Times New Roman" w:eastAsia="Calibri" w:hAnsi="Times New Roman" w:cs="Times New Roman"/>
          <w:lang w:val="kk-KZ"/>
        </w:rPr>
        <w:t>Осы ретте химия пәнін орыс және ағылшын тілі пәндерімен ақпараттандыру негізінде кіріктіре оқыту тиімді:</w:t>
      </w:r>
    </w:p>
    <w:p w14:paraId="38A55ACA" w14:textId="77777777" w:rsidR="00C4721F" w:rsidRPr="00F85A47" w:rsidRDefault="00C4721F" w:rsidP="00C4721F">
      <w:pPr>
        <w:numPr>
          <w:ilvl w:val="0"/>
          <w:numId w:val="7"/>
        </w:numPr>
        <w:spacing w:after="0" w:line="240" w:lineRule="auto"/>
        <w:contextualSpacing/>
        <w:jc w:val="both"/>
        <w:rPr>
          <w:rFonts w:ascii="Times New Roman" w:eastAsia="Calibri" w:hAnsi="Times New Roman" w:cs="Times New Roman"/>
          <w:lang w:val="kk-KZ"/>
        </w:rPr>
      </w:pPr>
      <w:r w:rsidRPr="00F85A47">
        <w:rPr>
          <w:rFonts w:ascii="Times New Roman" w:eastAsia="Calibri" w:hAnsi="Times New Roman" w:cs="Times New Roman"/>
          <w:lang w:val="kk-KZ"/>
        </w:rPr>
        <w:t>Химия пәнінде қолданылатын негізгі терминдердің ағылшын және орыс тіліндеріндегі аудармаларымен бірге үйрету, глоссариймен жұмыс істеу;</w:t>
      </w:r>
    </w:p>
    <w:p w14:paraId="3A98C5AF" w14:textId="77777777" w:rsidR="00C4721F" w:rsidRPr="00F85A47" w:rsidRDefault="00C4721F" w:rsidP="00C4721F">
      <w:pPr>
        <w:numPr>
          <w:ilvl w:val="0"/>
          <w:numId w:val="7"/>
        </w:numPr>
        <w:spacing w:after="0" w:line="240" w:lineRule="auto"/>
        <w:contextualSpacing/>
        <w:jc w:val="both"/>
        <w:rPr>
          <w:rFonts w:ascii="Times New Roman" w:eastAsia="Calibri" w:hAnsi="Times New Roman" w:cs="Times New Roman"/>
          <w:lang w:val="kk-KZ"/>
        </w:rPr>
      </w:pPr>
      <w:r w:rsidRPr="00F85A47">
        <w:rPr>
          <w:rFonts w:ascii="Times New Roman" w:eastAsia="Calibri" w:hAnsi="Times New Roman" w:cs="Times New Roman"/>
          <w:lang w:val="kk-KZ"/>
        </w:rPr>
        <w:t>Ақпарат көздерін пайдалану, ондағы мәліметтерді үш тілде пайдалану;</w:t>
      </w:r>
    </w:p>
    <w:p w14:paraId="11E49D4C" w14:textId="77777777" w:rsidR="00C4721F" w:rsidRPr="00F85A47" w:rsidRDefault="00C4721F" w:rsidP="00C4721F">
      <w:pPr>
        <w:numPr>
          <w:ilvl w:val="0"/>
          <w:numId w:val="7"/>
        </w:numPr>
        <w:spacing w:after="0" w:line="240" w:lineRule="auto"/>
        <w:contextualSpacing/>
        <w:jc w:val="both"/>
        <w:rPr>
          <w:rFonts w:ascii="Times New Roman" w:eastAsia="Calibri" w:hAnsi="Times New Roman" w:cs="Times New Roman"/>
          <w:lang w:val="kk-KZ"/>
        </w:rPr>
      </w:pPr>
      <w:r w:rsidRPr="00F85A47">
        <w:rPr>
          <w:rFonts w:ascii="Times New Roman" w:eastAsia="Calibri" w:hAnsi="Times New Roman" w:cs="Times New Roman"/>
          <w:lang w:val="kk-KZ"/>
        </w:rPr>
        <w:t>Пәндерді кіріктіруде мазмұндық-құрылымдық тетіктерді пайдалануға негіздеп қолдану;</w:t>
      </w:r>
    </w:p>
    <w:p w14:paraId="0A733478" w14:textId="77777777" w:rsidR="00C4721F" w:rsidRPr="00F85A47" w:rsidRDefault="00C4721F" w:rsidP="00C4721F">
      <w:pPr>
        <w:numPr>
          <w:ilvl w:val="0"/>
          <w:numId w:val="7"/>
        </w:numPr>
        <w:spacing w:after="0" w:line="240" w:lineRule="auto"/>
        <w:contextualSpacing/>
        <w:jc w:val="both"/>
        <w:rPr>
          <w:rFonts w:ascii="Times New Roman" w:eastAsia="Calibri" w:hAnsi="Times New Roman" w:cs="Times New Roman"/>
          <w:lang w:val="kk-KZ"/>
        </w:rPr>
      </w:pPr>
      <w:r w:rsidRPr="00F85A47">
        <w:rPr>
          <w:rFonts w:ascii="Times New Roman" w:eastAsia="Calibri" w:hAnsi="Times New Roman" w:cs="Times New Roman"/>
          <w:lang w:val="kk-KZ"/>
        </w:rPr>
        <w:t xml:space="preserve">Пәнаралық кіріктіру, мазмұн сабақтастығын сақтай отырып үш тілдің үндесуін қамтамассыз ету. </w:t>
      </w:r>
    </w:p>
    <w:p w14:paraId="00B09A7E" w14:textId="77777777" w:rsidR="00C4721F" w:rsidRPr="00F85A47" w:rsidRDefault="00C4721F" w:rsidP="00C4721F">
      <w:pPr>
        <w:spacing w:after="0" w:line="240" w:lineRule="auto"/>
        <w:contextualSpacing/>
        <w:jc w:val="both"/>
        <w:rPr>
          <w:rFonts w:ascii="Times New Roman" w:eastAsia="Calibri" w:hAnsi="Times New Roman" w:cs="Times New Roman"/>
          <w:lang w:val="kk-KZ"/>
        </w:rPr>
      </w:pPr>
      <w:r w:rsidRPr="00F85A47">
        <w:rPr>
          <w:rFonts w:ascii="Times New Roman" w:eastAsia="Calibri" w:hAnsi="Times New Roman" w:cs="Times New Roman"/>
          <w:lang w:val="kk-KZ"/>
        </w:rPr>
        <w:lastRenderedPageBreak/>
        <w:t>Қазіргі кезде қазақстан мектептерінде математика, физика, биология және химия пәндерін ағылшын тілінде оқыту қолға алынып жатыр. Бұл бір жағынан қиын болғанымен, қажеттіліктен туындап отыр. Ал егер сабақ барысында ағылшын, орыс тілдерімен байланыстыра өткізетін болсақ, осы бастамаға қолдау жасап, азғантай болса да көмегімізді тигізген болар едік.</w:t>
      </w:r>
    </w:p>
    <w:p w14:paraId="12237E69" w14:textId="77777777" w:rsidR="00C4721F" w:rsidRPr="00F85A47" w:rsidRDefault="00C4721F" w:rsidP="00C4721F">
      <w:pPr>
        <w:spacing w:after="0" w:line="240" w:lineRule="auto"/>
        <w:contextualSpacing/>
        <w:jc w:val="both"/>
        <w:rPr>
          <w:rFonts w:ascii="Times New Roman" w:eastAsia="Calibri" w:hAnsi="Times New Roman" w:cs="Times New Roman"/>
          <w:lang w:val="kk-KZ"/>
        </w:rPr>
      </w:pPr>
      <w:r w:rsidRPr="00F85A47">
        <w:rPr>
          <w:rFonts w:ascii="Times New Roman" w:eastAsia="Calibri" w:hAnsi="Times New Roman" w:cs="Times New Roman"/>
          <w:lang w:val="kk-KZ"/>
        </w:rPr>
        <w:t xml:space="preserve">  Пәнаралық кіріктіру арқылы материал мазмұнының тереңдігін және оны саналы меңгеруді қамтамасыз ете отырып, оқушылардың өздік жұмыстарының орындалу деңгейін көтеруге қол жеткізсе болады. Мұнда ақпараттық, негізінен компьютерлік құралдарды белгілі бір әдістемелік ұстанымдарға сәйкес  оқытуды интенсивтендірудің, яғни сапалық жағынан арттырудың маңызы көп. Химия пәнін оқытуды кіріктірудің оңтайлы жолдарын ақпараттық- коммуникациялық технологиялардың көмегімен жүзеге асыруға болады.</w:t>
      </w:r>
    </w:p>
    <w:p w14:paraId="22DF3A87" w14:textId="3A37679C" w:rsidR="00C4721F" w:rsidRPr="00F85A47" w:rsidRDefault="00C4721F" w:rsidP="00C4721F">
      <w:pPr>
        <w:spacing w:after="0" w:line="240" w:lineRule="auto"/>
        <w:ind w:firstLine="708"/>
        <w:contextualSpacing/>
        <w:jc w:val="both"/>
        <w:rPr>
          <w:rFonts w:ascii="Times New Roman" w:eastAsia="Calibri" w:hAnsi="Times New Roman" w:cs="Times New Roman"/>
          <w:lang w:val="kk-KZ"/>
        </w:rPr>
      </w:pPr>
      <w:r w:rsidRPr="00F85A47">
        <w:rPr>
          <w:rFonts w:ascii="Times New Roman" w:eastAsia="Calibri" w:hAnsi="Times New Roman" w:cs="Times New Roman"/>
          <w:lang w:val="kk-KZ"/>
        </w:rPr>
        <w:t>Пәнаралық байланыс негізінде кіріктіре оқыту тарихына көз жүгіртсек. Бұл идея Я.А.Коменскийден басталады. Ұлы дидакт: «Бір-бірімен байланысы бар заттар, сол байланысы көрсетіле отырып оқытылуы қажет», - деген болатын. Атақты педагог пәндердің арасындағы байланысты пайдаланып кіріктіре оқыту негізінде оқыту үрдісінің біртұтастығын қалыптастыруға қол жеткізуге болатынын айтты. Осы идеяға көптеген педагогтар қосылып, оны одан әрі дамытты. Кіріктіре оқыту идеяларын В.Я.Стахарин, Н.Ф.Бунаков, В.И.Водовозов, т.б.педагог ғалымдар  жалғастырып, пәндерді кіріктіре оқыту әдістемелерін ұсынды. Үздіксіз білім беру теориясында 1980-жылдардың соңында білім беру мазмұнынын одан әрі дамуының негізгі жолдарының бірі (саралаумен бірге) болып көрсетілген  кіріктіру қазіргі таңда  оқу-тәрбие процесін технологияландырудың бірден-бір шарты болып табылады. Этимологиялық мағынасы («интеграция» - лат. Untegratio) «қалпына келтіру» «толықтыруды» білдіріетін ұғым педагогикада бірнеше тұрғыдан қаралады:</w:t>
      </w:r>
    </w:p>
    <w:p w14:paraId="68D5242F" w14:textId="4C378F21" w:rsidR="00C4721F" w:rsidRPr="00F85A47" w:rsidRDefault="00C4721F" w:rsidP="00C4721F">
      <w:pPr>
        <w:numPr>
          <w:ilvl w:val="0"/>
          <w:numId w:val="3"/>
        </w:numPr>
        <w:spacing w:after="0" w:line="240" w:lineRule="auto"/>
        <w:ind w:firstLine="360"/>
        <w:contextualSpacing/>
        <w:jc w:val="both"/>
        <w:rPr>
          <w:rFonts w:ascii="Times New Roman" w:eastAsia="Calibri" w:hAnsi="Times New Roman" w:cs="Times New Roman"/>
          <w:lang w:val="kk-KZ"/>
        </w:rPr>
      </w:pPr>
      <w:r w:rsidRPr="00F85A47">
        <w:rPr>
          <w:rFonts w:ascii="Times New Roman" w:eastAsia="Calibri" w:hAnsi="Times New Roman" w:cs="Times New Roman"/>
          <w:lang w:val="kk-KZ"/>
        </w:rPr>
        <w:t>Кіріктіру – оқытудың жүйелік принцпіне сай жақсы ойластырылған, жіті қарастырылған педагогикалық үрдіс;</w:t>
      </w:r>
    </w:p>
    <w:p w14:paraId="53DA026E" w14:textId="77777777" w:rsidR="00C4721F" w:rsidRPr="00F85A47" w:rsidRDefault="00C4721F" w:rsidP="00C4721F">
      <w:pPr>
        <w:numPr>
          <w:ilvl w:val="0"/>
          <w:numId w:val="3"/>
        </w:numPr>
        <w:spacing w:after="0" w:line="240" w:lineRule="auto"/>
        <w:ind w:firstLine="360"/>
        <w:contextualSpacing/>
        <w:jc w:val="both"/>
        <w:rPr>
          <w:rFonts w:ascii="Times New Roman" w:eastAsia="Calibri" w:hAnsi="Times New Roman" w:cs="Times New Roman"/>
          <w:lang w:val="kk-KZ"/>
        </w:rPr>
      </w:pPr>
      <w:r w:rsidRPr="00F85A47">
        <w:rPr>
          <w:rFonts w:ascii="Times New Roman" w:eastAsia="Calibri" w:hAnsi="Times New Roman" w:cs="Times New Roman"/>
          <w:lang w:val="kk-KZ"/>
        </w:rPr>
        <w:t>Кіріктіру – мазмұндық қайталауларды болдырмау; оқу үрдісінде бағдарламадағы пәндерді логикалық негізделеген бірізділік принципіне қарай құрастыру және түрлі пәндерді оқытуда  «шекаралық білімді» үйлестіру арқылы қол жеткізуге болады;</w:t>
      </w:r>
    </w:p>
    <w:p w14:paraId="6D9C0A41" w14:textId="77777777" w:rsidR="00C4721F" w:rsidRPr="00F85A47" w:rsidRDefault="00C4721F" w:rsidP="00C4721F">
      <w:pPr>
        <w:numPr>
          <w:ilvl w:val="0"/>
          <w:numId w:val="3"/>
        </w:numPr>
        <w:spacing w:after="0" w:line="240" w:lineRule="auto"/>
        <w:ind w:firstLine="360"/>
        <w:contextualSpacing/>
        <w:jc w:val="both"/>
        <w:rPr>
          <w:rFonts w:ascii="Times New Roman" w:eastAsia="Calibri" w:hAnsi="Times New Roman" w:cs="Times New Roman"/>
          <w:lang w:val="kk-KZ"/>
        </w:rPr>
      </w:pPr>
      <w:r w:rsidRPr="00F85A47">
        <w:rPr>
          <w:rFonts w:ascii="Times New Roman" w:eastAsia="Calibri" w:hAnsi="Times New Roman" w:cs="Times New Roman"/>
          <w:lang w:val="kk-KZ"/>
        </w:rPr>
        <w:t xml:space="preserve">Кіріктіудің маңызы, кіріктірілетін пәннің оқу жоспарына сәйкес оқушылардың сапалы білім ала отырып, өздерінің танымдық қабілеттерін дамытады, табиғаттың біртұтас ғылыми бейнесі жөнінде түсінік қалыптастырады, алған білімдерін болашақта тиімді пайдалануға, оны дамытуға қажетті білік-дағдыларды бойына сіңіреді.    </w:t>
      </w:r>
    </w:p>
    <w:p w14:paraId="5516815C" w14:textId="77777777" w:rsidR="00C4721F" w:rsidRPr="00F85A47" w:rsidRDefault="00C4721F" w:rsidP="00C4721F">
      <w:pPr>
        <w:spacing w:after="0" w:line="240" w:lineRule="auto"/>
        <w:contextualSpacing/>
        <w:jc w:val="both"/>
        <w:rPr>
          <w:rFonts w:ascii="Times New Roman" w:eastAsia="Calibri" w:hAnsi="Times New Roman" w:cs="Times New Roman"/>
          <w:b/>
          <w:lang w:val="kk-KZ"/>
        </w:rPr>
      </w:pPr>
    </w:p>
    <w:p w14:paraId="18420940" w14:textId="1C81A45B" w:rsidR="00C4721F" w:rsidRPr="00F85A47" w:rsidRDefault="00C4721F" w:rsidP="009E6A57">
      <w:pPr>
        <w:spacing w:after="0" w:line="240" w:lineRule="auto"/>
        <w:ind w:firstLine="708"/>
        <w:jc w:val="both"/>
        <w:rPr>
          <w:rFonts w:ascii="Times New Roman" w:eastAsia="Calibri" w:hAnsi="Times New Roman" w:cs="Times New Roman"/>
          <w:lang w:val="kk-KZ"/>
        </w:rPr>
      </w:pPr>
      <w:r w:rsidRPr="00F85A47">
        <w:rPr>
          <w:rFonts w:ascii="Times New Roman" w:eastAsia="Calibri" w:hAnsi="Times New Roman" w:cs="Times New Roman"/>
          <w:lang w:val="kk-KZ"/>
        </w:rPr>
        <w:t>Қазіргі кезде егеменді елімізде білім берудің жаңа жүйесі жасалып, әлемдік білім алу кеңістігіне бағытталуда. ХХІ ғасырдың жан-жақты зерделі, дарынды, талантты адамын қалыптастыру бағытындағы білім беру мәселесі мемлекетіміздің басты назарында. Білім берудің негізгі мақсаты – білім мазмұнын жаңарту мен қатар, оқытудың әдіс-тәсілдері мен әр түрлі тәсілдерін қолданудың тиімділігін арттыруды талап етеді. Жаңа заман мұғалімі өз білімін қолданумен қатар, шәкірттерінде зерттеушілік, ізденушілік әрекетін ұйымдастырудың әдіс-тәсілдерін меңгеру керек. Жаңа технологияларды жүзеге асыруда мұғалім белсенділігі, шығармашылық ізденісі, өз мамандығына, пәніне деген сүйішпеншілігі, алдындағы шәкірттерін бағалауы ерекше орын алады. [1]</w:t>
      </w:r>
    </w:p>
    <w:p w14:paraId="62FE3DA1" w14:textId="77777777" w:rsidR="00C4721F" w:rsidRPr="00F85A47" w:rsidRDefault="00C4721F" w:rsidP="009E6A57">
      <w:pPr>
        <w:spacing w:after="0" w:line="240" w:lineRule="auto"/>
        <w:ind w:firstLine="708"/>
        <w:contextualSpacing/>
        <w:jc w:val="both"/>
        <w:rPr>
          <w:rFonts w:ascii="Times New Roman" w:eastAsia="Calibri" w:hAnsi="Times New Roman" w:cs="Times New Roman"/>
          <w:lang w:val="kk-KZ"/>
        </w:rPr>
      </w:pPr>
      <w:r w:rsidRPr="00F85A47">
        <w:rPr>
          <w:rFonts w:ascii="Times New Roman" w:eastAsia="Calibri" w:hAnsi="Times New Roman" w:cs="Times New Roman"/>
          <w:lang w:val="kk-KZ"/>
        </w:rPr>
        <w:t>Қазақстанның болашағы жасөспірім, жас ұрпақтар біз оларға болашақта үлкен сенім артамыз. Олардың сол сенімді орындауы үшін біз оларға үлкен жол көрсетуімі керек. Қазір мектепте берген білім әрбір баланың санасында қалып қояды, олар оны орындауға, алған білімін өз болашағына азық етуге, ел болашағына пайдалануға барынша тырысып бағады. Қазіргі кездегі халықаралық байланысты жоғары деңгейде дамығандығын және соңғы кездерде шет елдерде білім алудың жолға қойылып отырғандығын ескеретін болсақ, әр оқушының алған білімі пайдалы жүзеге асатындығын және оның тек өз елінде ғана емес әлем деңгейінде жарамды болатындығын қарастырған жөн. Оны әрбір оқытушы өз ісімен, шеберлігімен оқушыға жеткізе отырып, оны жан-жақты тәрбиелеп санасына құйып отыруы қажет. Міне сонда ғана қазақтың туын көкте желбіретіп, биіктерге асқақтатады және де білімді де білікті жастар саны артады деп сенемін.</w:t>
      </w:r>
    </w:p>
    <w:p w14:paraId="4E8F3C5A" w14:textId="77777777" w:rsidR="00C4721F" w:rsidRPr="00F85A47" w:rsidRDefault="00C4721F" w:rsidP="00C4721F">
      <w:pPr>
        <w:spacing w:after="0" w:line="240" w:lineRule="auto"/>
        <w:contextualSpacing/>
        <w:jc w:val="both"/>
        <w:rPr>
          <w:rFonts w:ascii="Times New Roman" w:eastAsia="Calibri" w:hAnsi="Times New Roman" w:cs="Times New Roman"/>
          <w:lang w:val="kk-KZ"/>
        </w:rPr>
      </w:pPr>
      <w:r w:rsidRPr="00F85A47">
        <w:rPr>
          <w:rFonts w:ascii="Times New Roman" w:eastAsia="Calibri" w:hAnsi="Times New Roman" w:cs="Times New Roman"/>
          <w:lang w:val="kk-KZ"/>
        </w:rPr>
        <w:tab/>
        <w:t>Химия пәнін үш тілді үндестіре отырып меңгерту үшін стандарттық бағдарламаны игеруде оқушыны қалыптастырып, оны қызықтыру үшін тілді игертудің оңай жолдарын, тәсілін табу мқғалімнің шеберлігіне байланысты. Мектеп оқушылары заман ағымына сай күнделікті өмірде аз ана тілдерімен бірге орыс және ағылшын тілдерін де жиі қолданылады. Ол-заман талабы, өмір қажеттілігі. Химия пәнінде басқа тілді қолдану оқушылардың қызығушылығын арттырып, өзі өмір сүріп отырған ортада еркіндікке бейімдеп, өзін танып біліп, кез келген әрекетке жауапкершілікпен, шығармашылықпен қарау деңгейіне жеткізеді.</w:t>
      </w:r>
    </w:p>
    <w:p w14:paraId="680B33FE" w14:textId="77777777" w:rsidR="00C4721F" w:rsidRPr="00F85A47" w:rsidRDefault="00C4721F" w:rsidP="00C4721F">
      <w:pPr>
        <w:spacing w:after="0" w:line="240" w:lineRule="auto"/>
        <w:contextualSpacing/>
        <w:jc w:val="both"/>
        <w:rPr>
          <w:rFonts w:ascii="Times New Roman" w:eastAsia="Calibri" w:hAnsi="Times New Roman" w:cs="Times New Roman"/>
          <w:lang w:val="kk-KZ"/>
        </w:rPr>
      </w:pPr>
      <w:r w:rsidRPr="00F85A47">
        <w:rPr>
          <w:rFonts w:ascii="Times New Roman" w:eastAsia="Calibri" w:hAnsi="Times New Roman" w:cs="Times New Roman"/>
          <w:lang w:val="kk-KZ"/>
        </w:rPr>
        <w:tab/>
        <w:t>Оқушылардың қызығушылығын арттыру үшін интерактивті әдіс-тәсілдердің тіимді пайдасы бар. Бұл сабақтарда, интерактивті тақта көмегімен тәжірибелер жасап, сұрақтарға жауап беріп жауабының дұрыстығын бірден анықтауға мүмкіндігі болады. Сабақтарда өз ойын анық айтып, өзін еркін ұстап, өз білімін өзі толықтыруға оқушыларға мүмкіндік жасалынады.</w:t>
      </w:r>
    </w:p>
    <w:p w14:paraId="10D67550" w14:textId="77777777" w:rsidR="00C4721F" w:rsidRPr="00F85A47" w:rsidRDefault="00C4721F" w:rsidP="00C4721F">
      <w:pPr>
        <w:numPr>
          <w:ilvl w:val="0"/>
          <w:numId w:val="3"/>
        </w:numPr>
        <w:spacing w:after="0" w:line="240" w:lineRule="auto"/>
        <w:contextualSpacing/>
        <w:jc w:val="both"/>
        <w:rPr>
          <w:rFonts w:ascii="Times New Roman" w:eastAsia="Calibri" w:hAnsi="Times New Roman" w:cs="Times New Roman"/>
          <w:lang w:val="kk-KZ"/>
        </w:rPr>
      </w:pPr>
      <w:r w:rsidRPr="00F85A47">
        <w:rPr>
          <w:rFonts w:ascii="Times New Roman" w:eastAsia="Calibri" w:hAnsi="Times New Roman" w:cs="Times New Roman"/>
          <w:lang w:val="kk-KZ"/>
        </w:rPr>
        <w:lastRenderedPageBreak/>
        <w:t>Химияны оқытуда үштілділікті енгізу және оқушылардың білімі мен біліктілігін қалыптастыратындығы дәлелденді.</w:t>
      </w:r>
    </w:p>
    <w:p w14:paraId="0E5F2FF8" w14:textId="77777777" w:rsidR="00C4721F" w:rsidRPr="00F85A47" w:rsidRDefault="00C4721F" w:rsidP="00C4721F">
      <w:pPr>
        <w:numPr>
          <w:ilvl w:val="0"/>
          <w:numId w:val="3"/>
        </w:numPr>
        <w:spacing w:after="0" w:line="240" w:lineRule="auto"/>
        <w:contextualSpacing/>
        <w:jc w:val="both"/>
        <w:rPr>
          <w:rFonts w:ascii="Times New Roman" w:eastAsia="Calibri" w:hAnsi="Times New Roman" w:cs="Times New Roman"/>
          <w:lang w:val="kk-KZ"/>
        </w:rPr>
      </w:pPr>
      <w:r w:rsidRPr="00F85A47">
        <w:rPr>
          <w:rFonts w:ascii="Times New Roman" w:eastAsia="Calibri" w:hAnsi="Times New Roman" w:cs="Times New Roman"/>
          <w:lang w:val="kk-KZ"/>
        </w:rPr>
        <w:t>Үш тілді кіріктіре оқыту оқушылардың танымдық қызығушылығын, тілдік сауаттылығын және білім сапасын арттырды.</w:t>
      </w:r>
    </w:p>
    <w:p w14:paraId="74BFEF85" w14:textId="77777777" w:rsidR="00C4721F" w:rsidRPr="00F85A47" w:rsidRDefault="00C4721F" w:rsidP="00C4721F">
      <w:pPr>
        <w:numPr>
          <w:ilvl w:val="0"/>
          <w:numId w:val="3"/>
        </w:numPr>
        <w:spacing w:after="0" w:line="240" w:lineRule="auto"/>
        <w:contextualSpacing/>
        <w:jc w:val="both"/>
        <w:rPr>
          <w:rFonts w:ascii="Times New Roman" w:eastAsia="Calibri" w:hAnsi="Times New Roman" w:cs="Times New Roman"/>
          <w:lang w:val="kk-KZ"/>
        </w:rPr>
      </w:pPr>
      <w:r w:rsidRPr="00F85A47">
        <w:rPr>
          <w:rFonts w:ascii="Times New Roman" w:eastAsia="Calibri" w:hAnsi="Times New Roman" w:cs="Times New Roman"/>
          <w:lang w:val="kk-KZ"/>
        </w:rPr>
        <w:t xml:space="preserve">Үш тілді пайдалана отырып химияны оқыту оқушы білімінің шеберін кеңейтеді, білім қолданысын халықаралық деңгейге жеткізеді. </w:t>
      </w:r>
    </w:p>
    <w:p w14:paraId="0254A487" w14:textId="77777777" w:rsidR="00C4721F" w:rsidRPr="00F85A47" w:rsidRDefault="00C4721F" w:rsidP="00C4721F">
      <w:pPr>
        <w:numPr>
          <w:ilvl w:val="0"/>
          <w:numId w:val="3"/>
        </w:numPr>
        <w:spacing w:after="0" w:line="240" w:lineRule="auto"/>
        <w:contextualSpacing/>
        <w:jc w:val="both"/>
        <w:rPr>
          <w:rFonts w:ascii="Times New Roman" w:eastAsia="Calibri" w:hAnsi="Times New Roman" w:cs="Times New Roman"/>
          <w:lang w:val="kk-KZ"/>
        </w:rPr>
      </w:pPr>
      <w:r w:rsidRPr="00F85A47">
        <w:rPr>
          <w:rFonts w:ascii="Times New Roman" w:eastAsia="Calibri" w:hAnsi="Times New Roman" w:cs="Times New Roman"/>
          <w:lang w:val="kk-KZ"/>
        </w:rPr>
        <w:t>Үш тілде білімді болу басқа елдермен бәсекелесуге қабілетті арттырады, еліміздің дамуына үлесін қосуға дайындайды.</w:t>
      </w:r>
    </w:p>
    <w:p w14:paraId="04386F0B" w14:textId="77777777" w:rsidR="00C4721F" w:rsidRPr="00F85A47" w:rsidRDefault="00C4721F" w:rsidP="00C4721F">
      <w:pPr>
        <w:spacing w:after="0" w:line="240" w:lineRule="auto"/>
        <w:contextualSpacing/>
        <w:jc w:val="both"/>
        <w:rPr>
          <w:rFonts w:ascii="Times New Roman" w:eastAsia="Calibri" w:hAnsi="Times New Roman" w:cs="Times New Roman"/>
          <w:lang w:val="kk-KZ"/>
        </w:rPr>
      </w:pPr>
      <w:r w:rsidRPr="00F85A47">
        <w:rPr>
          <w:rFonts w:ascii="Times New Roman" w:eastAsia="Calibri" w:hAnsi="Times New Roman" w:cs="Times New Roman"/>
          <w:lang w:val="kk-KZ"/>
        </w:rPr>
        <w:t>Жалпы пәнді үш тілде оқыту қазіргі кезде көп қолдауға ие болып отыр.</w:t>
      </w:r>
    </w:p>
    <w:p w14:paraId="04089B9F" w14:textId="77777777" w:rsidR="00C4721F" w:rsidRPr="00F85A47" w:rsidRDefault="00C4721F" w:rsidP="00C4721F">
      <w:pPr>
        <w:spacing w:after="0" w:line="240" w:lineRule="auto"/>
        <w:contextualSpacing/>
        <w:jc w:val="both"/>
        <w:rPr>
          <w:rFonts w:ascii="Times New Roman" w:eastAsia="Calibri" w:hAnsi="Times New Roman" w:cs="Times New Roman"/>
          <w:lang w:val="kk-KZ"/>
        </w:rPr>
      </w:pPr>
      <w:r w:rsidRPr="00F85A47">
        <w:rPr>
          <w:rFonts w:ascii="Times New Roman" w:eastAsia="Calibri" w:hAnsi="Times New Roman" w:cs="Times New Roman"/>
          <w:lang w:val="kk-KZ"/>
        </w:rPr>
        <w:t xml:space="preserve">Бұл қажеттіліктен туындады. Мектеп оқушылары халықаралық олимпиадаларға көптеп қатысуда, ал осы олимпиадалар мен ғылыми жобалар ағылшын тілінде қорғауды қажет етеді. Көп жағдайда химия пәнін жақсы меңгерген оқушылар ағылшн тілін жетік білмегендіктен осындай мүмкіндіктерге қол жеткізе алмай жатады. Осы кедергілерді жою мақсатында, мектепте өтілетін пәндерді үш тілге негіздей отырып өткізген тиімді. </w:t>
      </w:r>
    </w:p>
    <w:p w14:paraId="5946C3B8" w14:textId="77777777" w:rsidR="00C4721F" w:rsidRPr="00F85A47" w:rsidRDefault="00C4721F" w:rsidP="00C4721F">
      <w:pPr>
        <w:autoSpaceDE w:val="0"/>
        <w:autoSpaceDN w:val="0"/>
        <w:adjustRightInd w:val="0"/>
        <w:spacing w:after="0" w:line="240" w:lineRule="auto"/>
        <w:contextualSpacing/>
        <w:jc w:val="both"/>
        <w:rPr>
          <w:rFonts w:ascii="Times New Roman" w:eastAsia="Calibri" w:hAnsi="Times New Roman" w:cs="Times New Roman"/>
          <w:lang w:val="kk-KZ" w:eastAsia="ru-RU"/>
        </w:rPr>
      </w:pPr>
      <w:r w:rsidRPr="00F85A47">
        <w:rPr>
          <w:rFonts w:ascii="Times New Roman" w:eastAsia="Calibri" w:hAnsi="Times New Roman" w:cs="Times New Roman"/>
          <w:lang w:val="kk-KZ" w:eastAsia="ru-RU"/>
        </w:rPr>
        <w:t>Үш тілді қатар игеру біздің тіліміз бен мәдениетіміздің дамуына кедергі келтіреді деген де күмән бар. Ол да негізсіз емес. Қайткенменде де ұлт болып осы мәселені терең ойластыруымыз  керек. Біздің ойымызша, заманымыздың осындай өктем талабына кезігіп отырған, оларға өз жауабын тауып отырған басқа елдер тәжірибесіне тереңірек үңілуіміз керек. Әрбір ұлттың тек өзіне тән, басқаларда жоқ рухани қоры, мәдени дәстүрі бар. Дегенмен әлемдегі әлеуметтік жаңғыру үрдісі оларды бірінің ізімен бірі жүруге, бірінің тәжірибесін бірі айталауға шақырады, тіпті мәжбүр етеді десек те болады. Қазақстан өзінің мәдени болмысын сақтау мәселесімен кездесіп отырған жаһандағы жалғыз елемес. Көптеген елдердің де алдында осы мәселе тұр. Тіл де, мәдениетте те мәңгілік бір қалпын сақтамайды, олар да дамиды, өмірде болып жатқан құбылыстарға сәйкес жаңғырады.</w:t>
      </w:r>
    </w:p>
    <w:p w14:paraId="0ACF57CC" w14:textId="77777777" w:rsidR="00C4721F" w:rsidRPr="00F85A47" w:rsidRDefault="00C4721F" w:rsidP="00C4721F">
      <w:pPr>
        <w:autoSpaceDE w:val="0"/>
        <w:autoSpaceDN w:val="0"/>
        <w:adjustRightInd w:val="0"/>
        <w:spacing w:after="0" w:line="240" w:lineRule="auto"/>
        <w:contextualSpacing/>
        <w:jc w:val="both"/>
        <w:rPr>
          <w:rFonts w:ascii="Times New Roman" w:eastAsia="Calibri" w:hAnsi="Times New Roman" w:cs="Times New Roman"/>
          <w:lang w:val="kk-KZ" w:eastAsia="ru-RU"/>
        </w:rPr>
      </w:pPr>
      <w:r w:rsidRPr="00F85A47">
        <w:rPr>
          <w:rFonts w:ascii="Times New Roman" w:eastAsia="Calibri" w:hAnsi="Times New Roman" w:cs="Times New Roman"/>
          <w:lang w:val="kk-KZ" w:eastAsia="ru-RU"/>
        </w:rPr>
        <w:t>Сонымен тоқсан ауыз сөздің тобықтай түйінін қорытындылай келе, шұғылалы күніміз шуақты, қыран құсымыз қанатын кең жайсын десек, барлығымыз жұмыла жұдырық болып Елбасымыздың ұсынған көп тілділік саясатын бір кісідей қолдап, межелі нәтижеге жету үшін барлығымызда өз үлесімізді тигізуіміз қажет-ақ! Сондай-ақ сөзімнің соңында «Өз тілің бірлік үшін, Өзге тілің тірлік үшін керек»-дегім келеді.</w:t>
      </w:r>
    </w:p>
    <w:p w14:paraId="4F67D38C" w14:textId="77777777" w:rsidR="00C4721F" w:rsidRPr="00F85A47" w:rsidRDefault="00C4721F" w:rsidP="00C4721F">
      <w:pPr>
        <w:autoSpaceDE w:val="0"/>
        <w:autoSpaceDN w:val="0"/>
        <w:adjustRightInd w:val="0"/>
        <w:spacing w:after="0" w:line="240" w:lineRule="auto"/>
        <w:contextualSpacing/>
        <w:jc w:val="center"/>
        <w:rPr>
          <w:rFonts w:ascii="Times New Roman" w:eastAsia="Calibri" w:hAnsi="Times New Roman" w:cs="Times New Roman"/>
          <w:lang w:val="kk-KZ" w:eastAsia="ru-RU"/>
        </w:rPr>
      </w:pPr>
    </w:p>
    <w:p w14:paraId="5D2B82AA" w14:textId="77777777" w:rsidR="00C4721F" w:rsidRPr="00F85A47" w:rsidRDefault="00C4721F" w:rsidP="00C4721F">
      <w:pPr>
        <w:autoSpaceDE w:val="0"/>
        <w:autoSpaceDN w:val="0"/>
        <w:adjustRightInd w:val="0"/>
        <w:spacing w:after="0" w:line="240" w:lineRule="auto"/>
        <w:contextualSpacing/>
        <w:jc w:val="center"/>
        <w:rPr>
          <w:rFonts w:ascii="Times New Roman" w:eastAsia="Calibri" w:hAnsi="Times New Roman" w:cs="Times New Roman"/>
          <w:b/>
          <w:lang w:val="kk-KZ" w:eastAsia="ru-RU"/>
        </w:rPr>
      </w:pPr>
      <w:r w:rsidRPr="00F85A47">
        <w:rPr>
          <w:rFonts w:ascii="Times New Roman" w:eastAsia="Calibri" w:hAnsi="Times New Roman" w:cs="Times New Roman"/>
          <w:b/>
          <w:lang w:val="kk-KZ" w:eastAsia="ru-RU"/>
        </w:rPr>
        <w:t>ҚОЛДАНЫЛҒАН ӘДЕБИЕТТЕР ТІЗІМІ</w:t>
      </w:r>
    </w:p>
    <w:p w14:paraId="6940A7AB" w14:textId="77777777" w:rsidR="00C4721F" w:rsidRPr="00F85A47" w:rsidRDefault="00C4721F" w:rsidP="00C4721F">
      <w:pPr>
        <w:autoSpaceDE w:val="0"/>
        <w:autoSpaceDN w:val="0"/>
        <w:adjustRightInd w:val="0"/>
        <w:spacing w:after="0" w:line="240" w:lineRule="auto"/>
        <w:contextualSpacing/>
        <w:jc w:val="both"/>
        <w:rPr>
          <w:rFonts w:ascii="Times New Roman" w:eastAsia="Calibri" w:hAnsi="Times New Roman" w:cs="Times New Roman"/>
          <w:b/>
          <w:lang w:val="kk-KZ" w:eastAsia="ru-RU"/>
        </w:rPr>
      </w:pPr>
    </w:p>
    <w:p w14:paraId="706D4B3F" w14:textId="77777777" w:rsidR="00C4721F" w:rsidRPr="00F85A47" w:rsidRDefault="00C4721F" w:rsidP="00C4721F">
      <w:pPr>
        <w:autoSpaceDE w:val="0"/>
        <w:autoSpaceDN w:val="0"/>
        <w:adjustRightInd w:val="0"/>
        <w:spacing w:after="0" w:line="240" w:lineRule="auto"/>
        <w:rPr>
          <w:rFonts w:ascii="Times New Roman" w:eastAsia="Calibri" w:hAnsi="Times New Roman" w:cs="Times New Roman"/>
          <w:lang w:val="kk-KZ" w:eastAsia="ru-RU"/>
        </w:rPr>
      </w:pPr>
      <w:r w:rsidRPr="00F85A47">
        <w:rPr>
          <w:rFonts w:ascii="Times New Roman" w:eastAsia="Calibri" w:hAnsi="Times New Roman" w:cs="Times New Roman"/>
          <w:lang w:val="kk-KZ" w:eastAsia="ru-RU"/>
        </w:rPr>
        <w:t>1. Білім. ғылыми-әдістемелік, ақпараттық-сараптамалық журнал, №3 2008ж.</w:t>
      </w:r>
    </w:p>
    <w:p w14:paraId="2BECA0F4" w14:textId="77777777" w:rsidR="00C4721F" w:rsidRPr="00F85A47" w:rsidRDefault="00C4721F" w:rsidP="00C4721F">
      <w:pPr>
        <w:autoSpaceDE w:val="0"/>
        <w:autoSpaceDN w:val="0"/>
        <w:adjustRightInd w:val="0"/>
        <w:spacing w:after="0" w:line="240" w:lineRule="auto"/>
        <w:rPr>
          <w:rFonts w:ascii="Times New Roman" w:eastAsia="Calibri" w:hAnsi="Times New Roman" w:cs="Times New Roman"/>
          <w:lang w:val="kk-KZ" w:eastAsia="ru-RU"/>
        </w:rPr>
      </w:pPr>
      <w:r w:rsidRPr="00F85A47">
        <w:rPr>
          <w:rFonts w:ascii="Times New Roman" w:eastAsia="Calibri" w:hAnsi="Times New Roman" w:cs="Times New Roman"/>
          <w:lang w:val="kk-KZ" w:eastAsia="ru-RU"/>
        </w:rPr>
        <w:t>2. «Қазақстан жолы - 2050: бір мақсат, бір мүдде, бір болашақ» ҚР Президенті</w:t>
      </w:r>
    </w:p>
    <w:p w14:paraId="2FE78E3A" w14:textId="77777777" w:rsidR="00C4721F" w:rsidRPr="00F85A47" w:rsidRDefault="00C4721F" w:rsidP="00C4721F">
      <w:pPr>
        <w:autoSpaceDE w:val="0"/>
        <w:autoSpaceDN w:val="0"/>
        <w:adjustRightInd w:val="0"/>
        <w:spacing w:after="0" w:line="240" w:lineRule="auto"/>
        <w:rPr>
          <w:rFonts w:ascii="Times New Roman" w:eastAsia="Calibri" w:hAnsi="Times New Roman" w:cs="Times New Roman"/>
          <w:lang w:val="kk-KZ" w:eastAsia="ru-RU"/>
        </w:rPr>
      </w:pPr>
      <w:r w:rsidRPr="00F85A47">
        <w:rPr>
          <w:rFonts w:ascii="Times New Roman" w:eastAsia="Calibri" w:hAnsi="Times New Roman" w:cs="Times New Roman"/>
          <w:lang w:val="kk-KZ" w:eastAsia="ru-RU"/>
        </w:rPr>
        <w:t>3. Н.Ә.Назарбаевтың Қазақстан халқына Жолдауы. Астана, 2014.</w:t>
      </w:r>
    </w:p>
    <w:p w14:paraId="61481BE3" w14:textId="77777777" w:rsidR="00C4721F" w:rsidRPr="00F85A47" w:rsidRDefault="00C4721F" w:rsidP="00C4721F">
      <w:pPr>
        <w:autoSpaceDE w:val="0"/>
        <w:autoSpaceDN w:val="0"/>
        <w:adjustRightInd w:val="0"/>
        <w:spacing w:after="0" w:line="240" w:lineRule="auto"/>
        <w:rPr>
          <w:rFonts w:ascii="Times New Roman" w:eastAsia="Calibri" w:hAnsi="Times New Roman" w:cs="Times New Roman"/>
          <w:b/>
          <w:lang w:val="kk-KZ" w:eastAsia="ru-RU"/>
        </w:rPr>
      </w:pPr>
      <w:r w:rsidRPr="00F85A47">
        <w:rPr>
          <w:rFonts w:ascii="Times New Roman" w:eastAsia="Calibri" w:hAnsi="Times New Roman" w:cs="Times New Roman"/>
          <w:lang w:val="kk-KZ" w:eastAsia="ru-RU"/>
        </w:rPr>
        <w:t>4. Қазақстан Республикасының Призендеті Н.Ә. Назарбаевтың Қазақстан халқына Жолдауы «Жаңа әлемдегі жаңа Қазақстан», «Тілдердің үштұғырлығы» мәдени жобасы. Астана, 2007ж</w:t>
      </w:r>
      <w:r w:rsidRPr="00F85A47">
        <w:rPr>
          <w:rFonts w:ascii="TimesNewRomanPSMT" w:eastAsia="Calibri" w:hAnsi="TimesNewRomanPSMT" w:cs="TimesNewRomanPSMT"/>
          <w:lang w:val="kk-KZ" w:eastAsia="ru-RU"/>
        </w:rPr>
        <w:t>.</w:t>
      </w:r>
    </w:p>
    <w:p w14:paraId="2662C4FC" w14:textId="77777777" w:rsidR="00C4721F" w:rsidRPr="00F85A47" w:rsidRDefault="00C4721F" w:rsidP="00C4721F">
      <w:pPr>
        <w:spacing w:after="200" w:line="276" w:lineRule="auto"/>
        <w:contextualSpacing/>
        <w:jc w:val="both"/>
        <w:rPr>
          <w:rFonts w:ascii="Times New Roman" w:eastAsia="Calibri" w:hAnsi="Times New Roman" w:cs="Times New Roman"/>
          <w:lang w:val="kk-KZ"/>
        </w:rPr>
      </w:pPr>
      <w:r w:rsidRPr="00F85A47">
        <w:rPr>
          <w:rFonts w:ascii="Times New Roman" w:eastAsia="Calibri" w:hAnsi="Times New Roman" w:cs="Times New Roman"/>
          <w:lang w:val="kk-KZ"/>
        </w:rPr>
        <w:t>5.  «Химия мектепте» жураналы сәуір-мамыр 2003ж</w:t>
      </w:r>
    </w:p>
    <w:p w14:paraId="362BB224" w14:textId="77777777" w:rsidR="00C4721F" w:rsidRPr="00F85A47" w:rsidRDefault="00C4721F" w:rsidP="00C4721F">
      <w:pPr>
        <w:spacing w:after="200" w:line="276" w:lineRule="auto"/>
        <w:contextualSpacing/>
        <w:jc w:val="both"/>
        <w:rPr>
          <w:rFonts w:ascii="Times New Roman" w:eastAsia="Calibri" w:hAnsi="Times New Roman" w:cs="Times New Roman"/>
          <w:lang w:val="kk-KZ"/>
        </w:rPr>
      </w:pPr>
      <w:r w:rsidRPr="00F85A47">
        <w:rPr>
          <w:rFonts w:ascii="Times New Roman" w:eastAsia="Calibri" w:hAnsi="Times New Roman" w:cs="Times New Roman"/>
          <w:lang w:val="kk-KZ"/>
        </w:rPr>
        <w:t>6. «Химия мектепте» жураналы 2010ж. №2  12 бет</w:t>
      </w:r>
    </w:p>
    <w:p w14:paraId="455DEA91" w14:textId="77777777" w:rsidR="00C4721F" w:rsidRPr="00F85A47" w:rsidRDefault="00C4721F" w:rsidP="00C4721F">
      <w:pPr>
        <w:spacing w:after="200" w:line="276" w:lineRule="auto"/>
        <w:contextualSpacing/>
        <w:jc w:val="both"/>
        <w:rPr>
          <w:rFonts w:ascii="Times New Roman" w:eastAsia="Calibri" w:hAnsi="Times New Roman" w:cs="Times New Roman"/>
          <w:lang w:val="kk-KZ"/>
        </w:rPr>
      </w:pPr>
      <w:r w:rsidRPr="00F85A47">
        <w:rPr>
          <w:rFonts w:ascii="Times New Roman" w:eastAsia="Calibri" w:hAnsi="Times New Roman" w:cs="Times New Roman"/>
          <w:lang w:val="kk-KZ"/>
        </w:rPr>
        <w:t>7. «Химия мектепте» жураналы 2011ж. №2  23 бет</w:t>
      </w:r>
    </w:p>
    <w:p w14:paraId="73B74412" w14:textId="77777777" w:rsidR="006D79C2" w:rsidRPr="00F85A47" w:rsidRDefault="006D79C2"/>
    <w:sectPr w:rsidR="006D79C2" w:rsidRPr="00F85A47" w:rsidSect="00C4721F">
      <w:pgSz w:w="11906" w:h="16838"/>
      <w:pgMar w:top="851"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imes Kaz">
    <w:altName w:val="Courier New"/>
    <w:charset w:val="00"/>
    <w:family w:val="swiss"/>
    <w:pitch w:val="variable"/>
    <w:sig w:usb0="00000003" w:usb1="00000000" w:usb2="00000000" w:usb3="00000000" w:csb0="00000001" w:csb1="00000000"/>
  </w:font>
  <w:font w:name="TimesNewRomanPSMT">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15CF"/>
    <w:multiLevelType w:val="hybridMultilevel"/>
    <w:tmpl w:val="79504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CB483E"/>
    <w:multiLevelType w:val="hybridMultilevel"/>
    <w:tmpl w:val="1982F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1E1CE5"/>
    <w:multiLevelType w:val="hybridMultilevel"/>
    <w:tmpl w:val="191ED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E7524D"/>
    <w:multiLevelType w:val="hybridMultilevel"/>
    <w:tmpl w:val="F88C9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FA28BD"/>
    <w:multiLevelType w:val="hybridMultilevel"/>
    <w:tmpl w:val="3CF609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4B558A3"/>
    <w:multiLevelType w:val="hybridMultilevel"/>
    <w:tmpl w:val="BF0841DA"/>
    <w:lvl w:ilvl="0" w:tplc="424E32E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5E54FA1"/>
    <w:multiLevelType w:val="hybridMultilevel"/>
    <w:tmpl w:val="6BA06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420377"/>
    <w:multiLevelType w:val="hybridMultilevel"/>
    <w:tmpl w:val="AC18C86E"/>
    <w:lvl w:ilvl="0" w:tplc="BCF0D52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6E660BAF"/>
    <w:multiLevelType w:val="hybridMultilevel"/>
    <w:tmpl w:val="49ACCB20"/>
    <w:lvl w:ilvl="0" w:tplc="2674810C">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1EB1F03"/>
    <w:multiLevelType w:val="hybridMultilevel"/>
    <w:tmpl w:val="65C008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AD348D3"/>
    <w:multiLevelType w:val="hybridMultilevel"/>
    <w:tmpl w:val="40CAD820"/>
    <w:lvl w:ilvl="0" w:tplc="69F67C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B7F7754"/>
    <w:multiLevelType w:val="hybridMultilevel"/>
    <w:tmpl w:val="F108776C"/>
    <w:lvl w:ilvl="0" w:tplc="2BC466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0"/>
  </w:num>
  <w:num w:numId="2">
    <w:abstractNumId w:val="0"/>
  </w:num>
  <w:num w:numId="3">
    <w:abstractNumId w:val="8"/>
  </w:num>
  <w:num w:numId="4">
    <w:abstractNumId w:val="2"/>
  </w:num>
  <w:num w:numId="5">
    <w:abstractNumId w:val="11"/>
  </w:num>
  <w:num w:numId="6">
    <w:abstractNumId w:val="1"/>
  </w:num>
  <w:num w:numId="7">
    <w:abstractNumId w:val="5"/>
  </w:num>
  <w:num w:numId="8">
    <w:abstractNumId w:val="6"/>
  </w:num>
  <w:num w:numId="9">
    <w:abstractNumId w:val="7"/>
  </w:num>
  <w:num w:numId="10">
    <w:abstractNumId w:val="3"/>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3FA"/>
    <w:rsid w:val="00672C97"/>
    <w:rsid w:val="006D79C2"/>
    <w:rsid w:val="009E6A57"/>
    <w:rsid w:val="00BA23FA"/>
    <w:rsid w:val="00C4721F"/>
    <w:rsid w:val="00D51097"/>
    <w:rsid w:val="00F85A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5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4721F"/>
  </w:style>
  <w:style w:type="paragraph" w:styleId="a3">
    <w:name w:val="List Paragraph"/>
    <w:basedOn w:val="a"/>
    <w:uiPriority w:val="34"/>
    <w:qFormat/>
    <w:rsid w:val="00C4721F"/>
    <w:pPr>
      <w:spacing w:after="200" w:line="276" w:lineRule="auto"/>
      <w:ind w:left="720"/>
      <w:contextualSpacing/>
    </w:pPr>
    <w:rPr>
      <w:rFonts w:ascii="Calibri" w:eastAsia="Calibri" w:hAnsi="Calibri" w:cs="Times New Roman"/>
    </w:rPr>
  </w:style>
  <w:style w:type="table" w:styleId="a4">
    <w:name w:val="Table Grid"/>
    <w:basedOn w:val="a1"/>
    <w:uiPriority w:val="59"/>
    <w:rsid w:val="00C472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C4721F"/>
    <w:pPr>
      <w:spacing w:after="0" w:line="240" w:lineRule="auto"/>
    </w:pPr>
    <w:rPr>
      <w:rFonts w:ascii="Cambria" w:eastAsia="Calibri" w:hAnsi="Cambria" w:cs="Times New Roman"/>
    </w:rPr>
  </w:style>
  <w:style w:type="paragraph" w:customStyle="1" w:styleId="a6">
    <w:basedOn w:val="a"/>
    <w:next w:val="a7"/>
    <w:uiPriority w:val="99"/>
    <w:unhideWhenUsed/>
    <w:rsid w:val="00C472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Indent"/>
    <w:basedOn w:val="a"/>
    <w:link w:val="a9"/>
    <w:rsid w:val="00C4721F"/>
    <w:pPr>
      <w:spacing w:after="0" w:line="240" w:lineRule="auto"/>
      <w:ind w:firstLine="720"/>
      <w:jc w:val="both"/>
    </w:pPr>
    <w:rPr>
      <w:rFonts w:ascii="Times Kaz" w:eastAsia="Times New Roman" w:hAnsi="Times Kaz" w:cs="Times New Roman"/>
      <w:sz w:val="28"/>
      <w:szCs w:val="20"/>
      <w:lang w:eastAsia="ko-KR"/>
    </w:rPr>
  </w:style>
  <w:style w:type="character" w:customStyle="1" w:styleId="a9">
    <w:name w:val="Основной текст с отступом Знак"/>
    <w:basedOn w:val="a0"/>
    <w:link w:val="a8"/>
    <w:rsid w:val="00C4721F"/>
    <w:rPr>
      <w:rFonts w:ascii="Times Kaz" w:eastAsia="Times New Roman" w:hAnsi="Times Kaz" w:cs="Times New Roman"/>
      <w:sz w:val="28"/>
      <w:szCs w:val="20"/>
      <w:lang w:eastAsia="ko-KR"/>
    </w:rPr>
  </w:style>
  <w:style w:type="character" w:customStyle="1" w:styleId="apple-converted-space">
    <w:name w:val="apple-converted-space"/>
    <w:basedOn w:val="a0"/>
    <w:rsid w:val="00C4721F"/>
  </w:style>
  <w:style w:type="paragraph" w:styleId="a7">
    <w:name w:val="Normal (Web)"/>
    <w:basedOn w:val="a"/>
    <w:uiPriority w:val="99"/>
    <w:semiHidden/>
    <w:unhideWhenUsed/>
    <w:rsid w:val="00C4721F"/>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4721F"/>
  </w:style>
  <w:style w:type="paragraph" w:styleId="a3">
    <w:name w:val="List Paragraph"/>
    <w:basedOn w:val="a"/>
    <w:uiPriority w:val="34"/>
    <w:qFormat/>
    <w:rsid w:val="00C4721F"/>
    <w:pPr>
      <w:spacing w:after="200" w:line="276" w:lineRule="auto"/>
      <w:ind w:left="720"/>
      <w:contextualSpacing/>
    </w:pPr>
    <w:rPr>
      <w:rFonts w:ascii="Calibri" w:eastAsia="Calibri" w:hAnsi="Calibri" w:cs="Times New Roman"/>
    </w:rPr>
  </w:style>
  <w:style w:type="table" w:styleId="a4">
    <w:name w:val="Table Grid"/>
    <w:basedOn w:val="a1"/>
    <w:uiPriority w:val="59"/>
    <w:rsid w:val="00C472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C4721F"/>
    <w:pPr>
      <w:spacing w:after="0" w:line="240" w:lineRule="auto"/>
    </w:pPr>
    <w:rPr>
      <w:rFonts w:ascii="Cambria" w:eastAsia="Calibri" w:hAnsi="Cambria" w:cs="Times New Roman"/>
    </w:rPr>
  </w:style>
  <w:style w:type="paragraph" w:customStyle="1" w:styleId="a6">
    <w:basedOn w:val="a"/>
    <w:next w:val="a7"/>
    <w:uiPriority w:val="99"/>
    <w:unhideWhenUsed/>
    <w:rsid w:val="00C472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Indent"/>
    <w:basedOn w:val="a"/>
    <w:link w:val="a9"/>
    <w:rsid w:val="00C4721F"/>
    <w:pPr>
      <w:spacing w:after="0" w:line="240" w:lineRule="auto"/>
      <w:ind w:firstLine="720"/>
      <w:jc w:val="both"/>
    </w:pPr>
    <w:rPr>
      <w:rFonts w:ascii="Times Kaz" w:eastAsia="Times New Roman" w:hAnsi="Times Kaz" w:cs="Times New Roman"/>
      <w:sz w:val="28"/>
      <w:szCs w:val="20"/>
      <w:lang w:eastAsia="ko-KR"/>
    </w:rPr>
  </w:style>
  <w:style w:type="character" w:customStyle="1" w:styleId="a9">
    <w:name w:val="Основной текст с отступом Знак"/>
    <w:basedOn w:val="a0"/>
    <w:link w:val="a8"/>
    <w:rsid w:val="00C4721F"/>
    <w:rPr>
      <w:rFonts w:ascii="Times Kaz" w:eastAsia="Times New Roman" w:hAnsi="Times Kaz" w:cs="Times New Roman"/>
      <w:sz w:val="28"/>
      <w:szCs w:val="20"/>
      <w:lang w:eastAsia="ko-KR"/>
    </w:rPr>
  </w:style>
  <w:style w:type="character" w:customStyle="1" w:styleId="apple-converted-space">
    <w:name w:val="apple-converted-space"/>
    <w:basedOn w:val="a0"/>
    <w:rsid w:val="00C4721F"/>
  </w:style>
  <w:style w:type="paragraph" w:styleId="a7">
    <w:name w:val="Normal (Web)"/>
    <w:basedOn w:val="a"/>
    <w:uiPriority w:val="99"/>
    <w:semiHidden/>
    <w:unhideWhenUsed/>
    <w:rsid w:val="00C4721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1524</Words>
  <Characters>8689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5</cp:revision>
  <dcterms:created xsi:type="dcterms:W3CDTF">2025-09-05T11:33:00Z</dcterms:created>
  <dcterms:modified xsi:type="dcterms:W3CDTF">2025-09-05T11:52:00Z</dcterms:modified>
</cp:coreProperties>
</file>